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E5325" w14:textId="77777777" w:rsidR="00C00698" w:rsidRPr="00343103" w:rsidRDefault="00C00698" w:rsidP="00EF4B00">
      <w:pPr>
        <w:pStyle w:val="Nzev"/>
        <w:jc w:val="both"/>
        <w:rPr>
          <w:rFonts w:ascii="Montserrat" w:eastAsia="Montserrat" w:hAnsi="Montserrat" w:cs="Montserrat"/>
        </w:rPr>
      </w:pPr>
    </w:p>
    <w:p w14:paraId="6C8890C6" w14:textId="77777777" w:rsidR="00C00698" w:rsidRPr="00343103" w:rsidRDefault="00C00698" w:rsidP="00EF4B00">
      <w:pPr>
        <w:pStyle w:val="Nzev"/>
        <w:jc w:val="both"/>
        <w:rPr>
          <w:rFonts w:ascii="Montserrat" w:eastAsia="Montserrat" w:hAnsi="Montserrat" w:cs="Montserrat"/>
        </w:rPr>
      </w:pPr>
    </w:p>
    <w:p w14:paraId="4E26F011" w14:textId="77777777" w:rsidR="00050D37" w:rsidRDefault="003C1773" w:rsidP="00050D37">
      <w:pPr>
        <w:pStyle w:val="Nzev"/>
        <w:jc w:val="center"/>
        <w:rPr>
          <w:rFonts w:ascii="Montserrat" w:eastAsia="Montserrat" w:hAnsi="Montserrat" w:cs="Montserrat"/>
        </w:rPr>
      </w:pPr>
      <w:r w:rsidRPr="00343103">
        <w:rPr>
          <w:rFonts w:ascii="Montserrat" w:eastAsia="Montserrat" w:hAnsi="Montserrat" w:cs="Montserrat"/>
        </w:rPr>
        <w:t>Výroční zpráva</w:t>
      </w:r>
    </w:p>
    <w:p w14:paraId="46D4AAFF" w14:textId="1888909D" w:rsidR="00C00698" w:rsidRDefault="003C1773" w:rsidP="00167673">
      <w:pPr>
        <w:pStyle w:val="Vronzprva"/>
      </w:pPr>
      <w:r w:rsidRPr="00343103">
        <w:t xml:space="preserve">Fakescape, </w:t>
      </w:r>
      <w:r w:rsidR="00167673">
        <w:t>Z</w:t>
      </w:r>
      <w:r w:rsidRPr="00343103">
        <w:t>. s.</w:t>
      </w:r>
    </w:p>
    <w:p w14:paraId="4A209633" w14:textId="77777777" w:rsidR="008F4CBC" w:rsidRPr="00343103" w:rsidRDefault="008F4CBC" w:rsidP="00167673">
      <w:pPr>
        <w:pStyle w:val="Vronzprva"/>
      </w:pPr>
    </w:p>
    <w:p w14:paraId="67B0C4E9" w14:textId="77777777" w:rsidR="00C00698" w:rsidRPr="00343103" w:rsidRDefault="00C00698" w:rsidP="00050D37">
      <w:pPr>
        <w:jc w:val="center"/>
        <w:rPr>
          <w:rFonts w:ascii="Montserrat" w:eastAsia="Montserrat" w:hAnsi="Montserrat" w:cs="Montserrat"/>
        </w:rPr>
      </w:pPr>
    </w:p>
    <w:p w14:paraId="037F1B67" w14:textId="77777777" w:rsidR="00C00698" w:rsidRPr="00343103" w:rsidRDefault="003C1773" w:rsidP="00050D37">
      <w:pPr>
        <w:pStyle w:val="Nadpis6"/>
        <w:jc w:val="center"/>
        <w:rPr>
          <w:rFonts w:ascii="Montserrat" w:eastAsia="Montserrat" w:hAnsi="Montserrat" w:cs="Montserrat"/>
          <w:sz w:val="44"/>
          <w:szCs w:val="44"/>
        </w:rPr>
      </w:pPr>
      <w:r w:rsidRPr="00343103">
        <w:rPr>
          <w:rFonts w:ascii="Montserrat" w:eastAsia="Montserrat" w:hAnsi="Montserrat" w:cs="Montserrat"/>
          <w:sz w:val="44"/>
          <w:szCs w:val="44"/>
        </w:rPr>
        <w:t>2020</w:t>
      </w:r>
    </w:p>
    <w:p w14:paraId="3E4B0274" w14:textId="77777777" w:rsidR="00C00698" w:rsidRPr="00343103" w:rsidRDefault="003C1773" w:rsidP="00050D37">
      <w:pPr>
        <w:jc w:val="center"/>
        <w:rPr>
          <w:rFonts w:ascii="Montserrat" w:eastAsia="Montserrat" w:hAnsi="Montserrat" w:cs="Montserrat"/>
          <w:smallCaps/>
          <w:color w:val="A5300F"/>
          <w:sz w:val="52"/>
          <w:szCs w:val="52"/>
        </w:rPr>
      </w:pPr>
      <w:r w:rsidRPr="00343103">
        <w:rPr>
          <w:rFonts w:ascii="Montserrat" w:hAnsi="Montserrat"/>
        </w:rPr>
        <w:br w:type="page"/>
      </w:r>
      <w:r w:rsidRPr="00343103">
        <w:rPr>
          <w:rFonts w:ascii="Montserrat" w:hAnsi="Montserrat"/>
          <w:noProof/>
        </w:rPr>
        <w:drawing>
          <wp:anchor distT="0" distB="0" distL="114300" distR="114300" simplePos="0" relativeHeight="251658240" behindDoc="0" locked="0" layoutInCell="1" hidden="0" allowOverlap="1" wp14:anchorId="10E893B4" wp14:editId="5B12A3A8">
            <wp:simplePos x="0" y="0"/>
            <wp:positionH relativeFrom="column">
              <wp:posOffset>984250</wp:posOffset>
            </wp:positionH>
            <wp:positionV relativeFrom="paragraph">
              <wp:posOffset>1720237</wp:posOffset>
            </wp:positionV>
            <wp:extent cx="3775710" cy="2265045"/>
            <wp:effectExtent l="0" t="0" r="0" b="0"/>
            <wp:wrapSquare wrapText="bothSides" distT="0" distB="0" distL="114300" distR="114300"/>
            <wp:docPr id="36" name="image2.png" descr="Obsah obrázku vsedě, nákladní auto, zaparkované&#10;&#10;Popis byl vytvořen automaticky"/>
            <wp:cNvGraphicFramePr/>
            <a:graphic xmlns:a="http://schemas.openxmlformats.org/drawingml/2006/main">
              <a:graphicData uri="http://schemas.openxmlformats.org/drawingml/2006/picture">
                <pic:pic xmlns:pic="http://schemas.openxmlformats.org/drawingml/2006/picture">
                  <pic:nvPicPr>
                    <pic:cNvPr id="0" name="image2.png" descr="Obsah obrázku vsedě, nákladní auto, zaparkované&#10;&#10;Popis byl vytvořen automaticky"/>
                    <pic:cNvPicPr preferRelativeResize="0"/>
                  </pic:nvPicPr>
                  <pic:blipFill>
                    <a:blip r:embed="rId9" cstate="screen">
                      <a:extLst>
                        <a:ext uri="{28A0092B-C50C-407E-A947-70E740481C1C}">
                          <a14:useLocalDpi xmlns:a14="http://schemas.microsoft.com/office/drawing/2010/main"/>
                        </a:ext>
                      </a:extLst>
                    </a:blip>
                    <a:srcRect/>
                    <a:stretch>
                      <a:fillRect/>
                    </a:stretch>
                  </pic:blipFill>
                  <pic:spPr>
                    <a:xfrm>
                      <a:off x="0" y="0"/>
                      <a:ext cx="3775710" cy="2265045"/>
                    </a:xfrm>
                    <a:prstGeom prst="rect">
                      <a:avLst/>
                    </a:prstGeom>
                    <a:ln/>
                  </pic:spPr>
                </pic:pic>
              </a:graphicData>
            </a:graphic>
          </wp:anchor>
        </w:drawing>
      </w:r>
    </w:p>
    <w:p w14:paraId="5EA9F348" w14:textId="77777777" w:rsidR="00C00698" w:rsidRPr="00343103" w:rsidRDefault="00343103" w:rsidP="00EF4B00">
      <w:pPr>
        <w:pStyle w:val="Nadpis1"/>
        <w:jc w:val="both"/>
        <w:rPr>
          <w:rFonts w:ascii="Montserrat" w:hAnsi="Montserrat"/>
        </w:rPr>
      </w:pPr>
      <w:r w:rsidRPr="00343103">
        <w:rPr>
          <w:rFonts w:ascii="Montserrat" w:hAnsi="Montserrat"/>
        </w:rPr>
        <w:lastRenderedPageBreak/>
        <w:t>ÚVODNÍ SLOVO PŘEDSEDKYNĚ</w:t>
      </w:r>
    </w:p>
    <w:p w14:paraId="38E6F483" w14:textId="77777777" w:rsidR="00343103" w:rsidRPr="00343103" w:rsidRDefault="00343103" w:rsidP="00EF4B00">
      <w:pPr>
        <w:jc w:val="both"/>
        <w:rPr>
          <w:rFonts w:ascii="Montserrat" w:hAnsi="Montserrat"/>
        </w:rPr>
      </w:pPr>
    </w:p>
    <w:p w14:paraId="0F3F19E3" w14:textId="77777777" w:rsidR="00343103" w:rsidRPr="00343103" w:rsidRDefault="00343103" w:rsidP="00EF4B00">
      <w:pPr>
        <w:jc w:val="both"/>
        <w:rPr>
          <w:rFonts w:ascii="Montserrat" w:hAnsi="Montserrat"/>
        </w:rPr>
        <w:sectPr w:rsidR="00343103" w:rsidRPr="00343103" w:rsidSect="00343103">
          <w:footerReference w:type="even" r:id="rId10"/>
          <w:footerReference w:type="default" r:id="rId11"/>
          <w:type w:val="continuous"/>
          <w:pgSz w:w="11909" w:h="16834"/>
          <w:pgMar w:top="1440" w:right="1440" w:bottom="1440" w:left="1440" w:header="720" w:footer="720" w:gutter="0"/>
          <w:pgNumType w:start="1"/>
          <w:cols w:space="708"/>
        </w:sectPr>
      </w:pPr>
    </w:p>
    <w:p w14:paraId="02D0DA35" w14:textId="77777777"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color w:val="000000"/>
        </w:rPr>
        <w:t>To byl ale rok. Když jsme v lednu začínali dalších dvanáct měsíců s Fakescape, nenapadlo nás, jak se nám světové dění obrátí činnost vzhůru nohama. Za první měsíce roku 2020 jsme stihli několik workshopů, plány na další nám ale bohužel překazila pandemie nemoci covid-19.</w:t>
      </w:r>
    </w:p>
    <w:p w14:paraId="214FD456" w14:textId="1E52AD8B"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color w:val="000000"/>
        </w:rPr>
        <w:t xml:space="preserve">Jsem ale vděčná za náš tým, který se dokázal přizpůsobit, a tak jsme brzy začali znovu fungovat, i když samozřejmě v nezvyklém režimu. Ráda bych vyzdvihla především aktivitu „Co víš 19“, což je online hra pro druhý stupeň základních škol, kterou jsme spustili při prvním nouzovém stavu. Námi vytvořený superhrdina </w:t>
      </w:r>
      <w:proofErr w:type="spellStart"/>
      <w:r w:rsidRPr="00343103">
        <w:rPr>
          <w:rFonts w:ascii="Montserrat" w:eastAsia="Times New Roman" w:hAnsi="Montserrat" w:cstheme="minorHAnsi"/>
          <w:color w:val="000000"/>
        </w:rPr>
        <w:t>Fakescaper</w:t>
      </w:r>
      <w:proofErr w:type="spellEnd"/>
      <w:r w:rsidRPr="00343103">
        <w:rPr>
          <w:rFonts w:ascii="Montserrat" w:eastAsia="Times New Roman" w:hAnsi="Montserrat" w:cstheme="minorHAnsi"/>
          <w:color w:val="000000"/>
        </w:rPr>
        <w:t xml:space="preserve">, hlavní </w:t>
      </w:r>
      <w:r w:rsidR="00167673">
        <w:rPr>
          <w:rFonts w:ascii="Montserrat" w:eastAsia="Times New Roman" w:hAnsi="Montserrat" w:cstheme="minorHAnsi"/>
          <w:color w:val="000000"/>
        </w:rPr>
        <w:t>postava</w:t>
      </w:r>
      <w:r w:rsidRPr="00343103">
        <w:rPr>
          <w:rFonts w:ascii="Montserrat" w:eastAsia="Times New Roman" w:hAnsi="Montserrat" w:cstheme="minorHAnsi"/>
          <w:color w:val="000000"/>
        </w:rPr>
        <w:t xml:space="preserve"> hry, je prostě super. Věřím, že jednou ten svět opravdu zachrání.</w:t>
      </w:r>
    </w:p>
    <w:p w14:paraId="0E9199C0" w14:textId="43CBD06E"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color w:val="000000"/>
        </w:rPr>
        <w:t xml:space="preserve">Na jaře jsme se zapojili do akcelerace </w:t>
      </w:r>
      <w:proofErr w:type="spellStart"/>
      <w:r w:rsidRPr="00343103">
        <w:rPr>
          <w:rFonts w:ascii="Montserrat" w:eastAsia="Times New Roman" w:hAnsi="Montserrat" w:cstheme="minorHAnsi"/>
          <w:color w:val="000000"/>
        </w:rPr>
        <w:t>Impact</w:t>
      </w:r>
      <w:proofErr w:type="spellEnd"/>
      <w:r w:rsidRPr="00343103">
        <w:rPr>
          <w:rFonts w:ascii="Montserrat" w:eastAsia="Times New Roman" w:hAnsi="Montserrat" w:cstheme="minorHAnsi"/>
          <w:color w:val="000000"/>
        </w:rPr>
        <w:t xml:space="preserve"> </w:t>
      </w:r>
      <w:proofErr w:type="spellStart"/>
      <w:r w:rsidRPr="00343103">
        <w:rPr>
          <w:rFonts w:ascii="Montserrat" w:eastAsia="Times New Roman" w:hAnsi="Montserrat" w:cstheme="minorHAnsi"/>
          <w:color w:val="000000"/>
        </w:rPr>
        <w:t>First</w:t>
      </w:r>
      <w:proofErr w:type="spellEnd"/>
      <w:r w:rsidRPr="00343103">
        <w:rPr>
          <w:rFonts w:ascii="Montserrat" w:eastAsia="Times New Roman" w:hAnsi="Montserrat" w:cstheme="minorHAnsi"/>
          <w:color w:val="000000"/>
        </w:rPr>
        <w:t>, kterou považuji za velmi přínosnou. Možná i paradoxně díky klidu. Protože jsme neměli starosti s workshopy, se nám podařilo se zastavit a srovnat si spolek i interně. Zamyslet se, co chceme, kam míříme a jak toho dosáhneme. Po boku našeho mentora Davida jsme udělali kus práce a posunuli jsme se k mnohem lépe organizované</w:t>
      </w:r>
      <w:r w:rsidR="00167673">
        <w:rPr>
          <w:rFonts w:ascii="Montserrat" w:eastAsia="Times New Roman" w:hAnsi="Montserrat" w:cstheme="minorHAnsi"/>
          <w:color w:val="000000"/>
        </w:rPr>
        <w:t xml:space="preserve"> organizaci</w:t>
      </w:r>
      <w:r w:rsidRPr="00343103">
        <w:rPr>
          <w:rFonts w:ascii="Montserrat" w:eastAsia="Times New Roman" w:hAnsi="Montserrat" w:cstheme="minorHAnsi"/>
          <w:color w:val="000000"/>
        </w:rPr>
        <w:t xml:space="preserve"> s jasnější vizí. A také jsme poznali další zajímavé lidi z jiných projektů.</w:t>
      </w:r>
    </w:p>
    <w:p w14:paraId="02C40F34" w14:textId="77777777" w:rsidR="00EF4B00" w:rsidRDefault="00343103" w:rsidP="00EF4B00">
      <w:pPr>
        <w:spacing w:after="0" w:line="240" w:lineRule="auto"/>
        <w:jc w:val="both"/>
        <w:rPr>
          <w:rFonts w:ascii="Montserrat" w:eastAsia="Times New Roman" w:hAnsi="Montserrat" w:cstheme="minorHAnsi"/>
          <w:noProof/>
          <w:color w:val="000000"/>
        </w:rPr>
      </w:pPr>
      <w:r w:rsidRPr="00343103">
        <w:rPr>
          <w:rFonts w:ascii="Montserrat" w:eastAsia="Times New Roman" w:hAnsi="Montserrat" w:cstheme="minorHAnsi"/>
          <w:color w:val="000000"/>
        </w:rPr>
        <w:t xml:space="preserve">Dalším významným momentem roku 2020 pro nás byly nábory. Na podzim jsme dali všemu novou tvář a vytvořili jsme pro </w:t>
      </w:r>
      <w:r w:rsidRPr="00343103">
        <w:rPr>
          <w:rFonts w:ascii="Montserrat" w:eastAsia="Times New Roman" w:hAnsi="Montserrat" w:cstheme="minorHAnsi"/>
          <w:color w:val="000000"/>
        </w:rPr>
        <w:t xml:space="preserve">nové členy tříměsíční stáže. Díky nim si vyzkoušeli různé činnosti v různých týmech, navíc měli vždy podporu jejich </w:t>
      </w:r>
      <w:proofErr w:type="spellStart"/>
      <w:r w:rsidRPr="00343103">
        <w:rPr>
          <w:rFonts w:ascii="Montserrat" w:eastAsia="Times New Roman" w:hAnsi="Montserrat" w:cstheme="minorHAnsi"/>
          <w:color w:val="000000"/>
        </w:rPr>
        <w:t>buddyho</w:t>
      </w:r>
      <w:proofErr w:type="spellEnd"/>
      <w:r w:rsidRPr="00343103">
        <w:rPr>
          <w:rFonts w:ascii="Montserrat" w:eastAsia="Times New Roman" w:hAnsi="Montserrat" w:cstheme="minorHAnsi"/>
          <w:color w:val="000000"/>
        </w:rPr>
        <w:t xml:space="preserve"> neboli služebně staršího člena Fakescape. Na konci stáží si pak mohli naši noví členové vybrat, do jakého týmu nebo projektu by se nejraději zapojili.</w:t>
      </w:r>
      <w:r w:rsidR="00EF4B00" w:rsidRPr="00EF4B00">
        <w:rPr>
          <w:rFonts w:ascii="Montserrat" w:eastAsia="Times New Roman" w:hAnsi="Montserrat" w:cstheme="minorHAnsi"/>
          <w:noProof/>
          <w:color w:val="000000"/>
        </w:rPr>
        <w:t xml:space="preserve"> </w:t>
      </w:r>
    </w:p>
    <w:p w14:paraId="3687F710" w14:textId="77777777" w:rsidR="00343103" w:rsidRPr="00343103" w:rsidRDefault="00EF4B00" w:rsidP="00EF4B00">
      <w:pPr>
        <w:spacing w:after="0" w:line="240" w:lineRule="auto"/>
        <w:jc w:val="both"/>
        <w:rPr>
          <w:rFonts w:ascii="Montserrat" w:eastAsia="Times New Roman" w:hAnsi="Montserrat" w:cstheme="minorHAnsi"/>
        </w:rPr>
      </w:pPr>
      <w:r>
        <w:rPr>
          <w:rFonts w:ascii="Montserrat" w:eastAsia="Times New Roman" w:hAnsi="Montserrat" w:cstheme="minorHAnsi"/>
          <w:noProof/>
          <w:color w:val="000000"/>
        </w:rPr>
        <w:drawing>
          <wp:inline distT="0" distB="0" distL="0" distR="0" wp14:anchorId="0707FD61" wp14:editId="1A9ED9B5">
            <wp:extent cx="2055973" cy="2055973"/>
            <wp:effectExtent l="0" t="0" r="1905" b="1905"/>
            <wp:docPr id="15" name="Obrázek 15" descr="Obsah obrázku osoba, ex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ek 15" descr="Obsah obrázku osoba, exteriér&#10;&#10;Popis byl vytvořen automaticky"/>
                    <pic:cNvPicPr/>
                  </pic:nvPicPr>
                  <pic:blipFill>
                    <a:blip r:embed="rId12" cstate="screen">
                      <a:extLst>
                        <a:ext uri="{28A0092B-C50C-407E-A947-70E740481C1C}">
                          <a14:useLocalDpi xmlns:a14="http://schemas.microsoft.com/office/drawing/2010/main"/>
                        </a:ext>
                      </a:extLst>
                    </a:blip>
                    <a:stretch>
                      <a:fillRect/>
                    </a:stretch>
                  </pic:blipFill>
                  <pic:spPr>
                    <a:xfrm>
                      <a:off x="0" y="0"/>
                      <a:ext cx="2060921" cy="2060921"/>
                    </a:xfrm>
                    <a:prstGeom prst="rect">
                      <a:avLst/>
                    </a:prstGeom>
                  </pic:spPr>
                </pic:pic>
              </a:graphicData>
            </a:graphic>
          </wp:inline>
        </w:drawing>
      </w:r>
    </w:p>
    <w:p w14:paraId="191DEAFF" w14:textId="77777777"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color w:val="000000"/>
        </w:rPr>
        <w:t>Radost mám i z dalších aspektů fungování spolku. Podařilo se nám oslovit nové partnery, vytvořili jsme akreditovaný kurz pro učitele, užili jsme si společně letní výlet, máme nové plátěné tašky s naším designem.</w:t>
      </w:r>
    </w:p>
    <w:p w14:paraId="2BCCFC60" w14:textId="77777777" w:rsidR="00343103" w:rsidRPr="00343103" w:rsidRDefault="00343103" w:rsidP="00EF4B00">
      <w:pPr>
        <w:spacing w:after="0" w:line="240" w:lineRule="auto"/>
        <w:jc w:val="both"/>
        <w:rPr>
          <w:rFonts w:ascii="Montserrat" w:eastAsia="Times New Roman" w:hAnsi="Montserrat" w:cstheme="minorHAnsi"/>
          <w:color w:val="000000"/>
        </w:rPr>
      </w:pPr>
      <w:r w:rsidRPr="00343103">
        <w:rPr>
          <w:rFonts w:ascii="Montserrat" w:eastAsia="Times New Roman" w:hAnsi="Montserrat" w:cstheme="minorHAnsi"/>
          <w:color w:val="000000"/>
        </w:rPr>
        <w:t xml:space="preserve">I přesto, že byl rok 2020 v mnohém neradostný, se nám, co se spolku týče, dařilo všechno zvládnout, začít, a především dokončit spoustu důležité práce. </w:t>
      </w:r>
    </w:p>
    <w:p w14:paraId="71FAAA24" w14:textId="77777777"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color w:val="000000"/>
        </w:rPr>
        <w:t>A já se moc těším, co nám přinese rok 2021.</w:t>
      </w:r>
    </w:p>
    <w:p w14:paraId="385E1AEB" w14:textId="77777777" w:rsidR="00343103" w:rsidRDefault="00343103" w:rsidP="00EF4B00">
      <w:pPr>
        <w:jc w:val="both"/>
        <w:rPr>
          <w:rFonts w:ascii="Montserrat" w:eastAsia="Montserrat" w:hAnsi="Montserrat" w:cs="Montserrat"/>
          <w:b/>
          <w:bCs/>
          <w:caps/>
          <w:color w:val="FFFFFF" w:themeColor="background1"/>
          <w:spacing w:val="15"/>
          <w:sz w:val="22"/>
          <w:szCs w:val="22"/>
        </w:rPr>
        <w:sectPr w:rsidR="00343103" w:rsidSect="00343103">
          <w:type w:val="continuous"/>
          <w:pgSz w:w="11909" w:h="16834"/>
          <w:pgMar w:top="1440" w:right="1440" w:bottom="1440" w:left="1440" w:header="720" w:footer="720" w:gutter="0"/>
          <w:pgNumType w:start="1"/>
          <w:cols w:num="2" w:space="708"/>
        </w:sectPr>
      </w:pPr>
    </w:p>
    <w:p w14:paraId="0D3B7C52" w14:textId="77777777" w:rsidR="00343103" w:rsidRPr="00343103" w:rsidRDefault="00343103" w:rsidP="00EF4B00">
      <w:pPr>
        <w:jc w:val="both"/>
        <w:rPr>
          <w:rFonts w:ascii="Montserrat" w:eastAsia="Montserrat" w:hAnsi="Montserrat" w:cs="Montserrat"/>
          <w:b/>
          <w:bCs/>
          <w:caps/>
          <w:color w:val="FFFFFF" w:themeColor="background1"/>
          <w:spacing w:val="15"/>
          <w:sz w:val="22"/>
          <w:szCs w:val="22"/>
        </w:rPr>
      </w:pPr>
    </w:p>
    <w:p w14:paraId="3E1D0C30" w14:textId="77777777" w:rsidR="00EF4B00" w:rsidRDefault="00EF4B00" w:rsidP="00EF4B00">
      <w:pPr>
        <w:jc w:val="both"/>
        <w:rPr>
          <w:rFonts w:ascii="Montserrat" w:eastAsia="Montserrat" w:hAnsi="Montserrat" w:cs="Montserrat"/>
          <w:b/>
          <w:bCs/>
          <w:caps/>
          <w:color w:val="FFFFFF" w:themeColor="background1"/>
          <w:spacing w:val="15"/>
          <w:sz w:val="22"/>
          <w:szCs w:val="22"/>
        </w:rPr>
      </w:pPr>
      <w:r>
        <w:rPr>
          <w:rFonts w:ascii="Montserrat" w:eastAsia="Montserrat" w:hAnsi="Montserrat" w:cs="Montserrat"/>
        </w:rPr>
        <w:br w:type="page"/>
      </w:r>
    </w:p>
    <w:p w14:paraId="7B696254" w14:textId="77777777" w:rsidR="00C00698" w:rsidRPr="00343103" w:rsidRDefault="003C1773" w:rsidP="00EF4B00">
      <w:pPr>
        <w:pStyle w:val="Nadpis1"/>
        <w:jc w:val="both"/>
        <w:rPr>
          <w:rFonts w:ascii="Montserrat" w:eastAsia="Montserrat" w:hAnsi="Montserrat" w:cs="Montserrat"/>
        </w:rPr>
      </w:pPr>
      <w:r w:rsidRPr="00343103">
        <w:rPr>
          <w:rFonts w:ascii="Montserrat" w:eastAsia="Montserrat" w:hAnsi="Montserrat" w:cs="Montserrat"/>
        </w:rPr>
        <w:lastRenderedPageBreak/>
        <w:t>Základní informace</w:t>
      </w:r>
    </w:p>
    <w:p w14:paraId="14EE2901" w14:textId="77777777" w:rsidR="00C00698" w:rsidRPr="00343103" w:rsidRDefault="00C00698" w:rsidP="00EF4B00">
      <w:pPr>
        <w:spacing w:line="360" w:lineRule="auto"/>
        <w:jc w:val="both"/>
        <w:rPr>
          <w:rFonts w:ascii="Montserrat" w:eastAsia="Montserrat" w:hAnsi="Montserrat" w:cs="Montserrat"/>
          <w:b/>
          <w:sz w:val="24"/>
          <w:szCs w:val="24"/>
        </w:rPr>
        <w:sectPr w:rsidR="00C00698" w:rsidRPr="00343103" w:rsidSect="00343103">
          <w:type w:val="continuous"/>
          <w:pgSz w:w="11909" w:h="16834"/>
          <w:pgMar w:top="1440" w:right="1440" w:bottom="1440" w:left="1440" w:header="720" w:footer="720" w:gutter="0"/>
          <w:pgNumType w:start="1"/>
          <w:cols w:space="708"/>
        </w:sectPr>
      </w:pPr>
    </w:p>
    <w:p w14:paraId="0FA7C1D7" w14:textId="77777777" w:rsidR="00C00698" w:rsidRPr="00343103" w:rsidRDefault="003C1773" w:rsidP="00EF4B00">
      <w:pPr>
        <w:spacing w:line="360" w:lineRule="auto"/>
        <w:jc w:val="both"/>
        <w:rPr>
          <w:rFonts w:ascii="Montserrat" w:eastAsia="Montserrat" w:hAnsi="Montserrat" w:cs="Montserrat"/>
          <w:sz w:val="24"/>
          <w:szCs w:val="24"/>
        </w:rPr>
      </w:pPr>
      <w:r w:rsidRPr="00343103">
        <w:rPr>
          <w:rFonts w:ascii="Montserrat" w:eastAsia="Montserrat" w:hAnsi="Montserrat" w:cs="Montserrat"/>
          <w:b/>
          <w:sz w:val="24"/>
          <w:szCs w:val="24"/>
        </w:rPr>
        <w:t>Název:</w:t>
      </w:r>
      <w:r w:rsidRPr="00343103">
        <w:rPr>
          <w:rFonts w:ascii="Montserrat" w:eastAsia="Montserrat" w:hAnsi="Montserrat" w:cs="Montserrat"/>
          <w:sz w:val="24"/>
          <w:szCs w:val="24"/>
        </w:rPr>
        <w:t xml:space="preserve"> Fakescape, z. s.</w:t>
      </w:r>
    </w:p>
    <w:p w14:paraId="31C40A9B" w14:textId="77777777" w:rsidR="00C00698" w:rsidRPr="00343103" w:rsidRDefault="003C1773" w:rsidP="00EF4B00">
      <w:pPr>
        <w:spacing w:line="360" w:lineRule="auto"/>
        <w:jc w:val="both"/>
        <w:rPr>
          <w:rFonts w:ascii="Montserrat" w:eastAsia="Montserrat" w:hAnsi="Montserrat" w:cs="Montserrat"/>
          <w:sz w:val="24"/>
          <w:szCs w:val="24"/>
        </w:rPr>
      </w:pPr>
      <w:r w:rsidRPr="00343103">
        <w:rPr>
          <w:rFonts w:ascii="Montserrat" w:eastAsia="Montserrat" w:hAnsi="Montserrat" w:cs="Montserrat"/>
          <w:b/>
          <w:sz w:val="24"/>
          <w:szCs w:val="24"/>
        </w:rPr>
        <w:t>Právní forma:</w:t>
      </w:r>
      <w:r w:rsidRPr="00343103">
        <w:rPr>
          <w:rFonts w:ascii="Montserrat" w:eastAsia="Montserrat" w:hAnsi="Montserrat" w:cs="Montserrat"/>
          <w:sz w:val="24"/>
          <w:szCs w:val="24"/>
        </w:rPr>
        <w:t xml:space="preserve"> spolek (podle zákona č. 89/2012 Sb., občanský zákoník, ve znění pozdějších předpisů)</w:t>
      </w:r>
    </w:p>
    <w:p w14:paraId="48D7AA4F" w14:textId="77777777" w:rsidR="00C00698" w:rsidRPr="00343103" w:rsidRDefault="003C1773" w:rsidP="00EF4B00">
      <w:pPr>
        <w:spacing w:line="360" w:lineRule="auto"/>
        <w:jc w:val="both"/>
        <w:rPr>
          <w:rFonts w:ascii="Montserrat" w:eastAsia="Montserrat" w:hAnsi="Montserrat" w:cs="Montserrat"/>
          <w:sz w:val="24"/>
          <w:szCs w:val="24"/>
        </w:rPr>
      </w:pPr>
      <w:r w:rsidRPr="00343103">
        <w:rPr>
          <w:rFonts w:ascii="Montserrat" w:eastAsia="Montserrat" w:hAnsi="Montserrat" w:cs="Montserrat"/>
          <w:b/>
          <w:sz w:val="24"/>
          <w:szCs w:val="24"/>
        </w:rPr>
        <w:t>IČ:</w:t>
      </w:r>
      <w:r w:rsidRPr="00343103">
        <w:rPr>
          <w:rFonts w:ascii="Montserrat" w:eastAsia="Montserrat" w:hAnsi="Montserrat" w:cs="Montserrat"/>
          <w:sz w:val="24"/>
          <w:szCs w:val="24"/>
        </w:rPr>
        <w:t xml:space="preserve"> 07919280</w:t>
      </w:r>
    </w:p>
    <w:p w14:paraId="14AD75EA" w14:textId="77777777" w:rsidR="00C00698" w:rsidRPr="00343103" w:rsidRDefault="003C1773" w:rsidP="00EF4B00">
      <w:pPr>
        <w:spacing w:line="360" w:lineRule="auto"/>
        <w:jc w:val="both"/>
        <w:rPr>
          <w:rFonts w:ascii="Montserrat" w:eastAsia="Montserrat" w:hAnsi="Montserrat" w:cs="Montserrat"/>
          <w:sz w:val="24"/>
          <w:szCs w:val="24"/>
        </w:rPr>
      </w:pPr>
      <w:r w:rsidRPr="00343103">
        <w:rPr>
          <w:rFonts w:ascii="Montserrat" w:eastAsia="Montserrat" w:hAnsi="Montserrat" w:cs="Montserrat"/>
          <w:b/>
          <w:sz w:val="24"/>
          <w:szCs w:val="24"/>
        </w:rPr>
        <w:t>Sídlo:</w:t>
      </w:r>
      <w:r w:rsidRPr="00343103">
        <w:rPr>
          <w:rFonts w:ascii="Montserrat" w:eastAsia="Montserrat" w:hAnsi="Montserrat" w:cs="Montserrat"/>
          <w:sz w:val="24"/>
          <w:szCs w:val="24"/>
        </w:rPr>
        <w:t xml:space="preserve"> Joštova 218/10, 602 00 Brno</w:t>
      </w:r>
    </w:p>
    <w:p w14:paraId="5D9143FC" w14:textId="77777777" w:rsidR="00C00698" w:rsidRPr="00343103" w:rsidRDefault="003C1773" w:rsidP="00EF4B00">
      <w:pPr>
        <w:spacing w:line="360" w:lineRule="auto"/>
        <w:jc w:val="both"/>
        <w:rPr>
          <w:rFonts w:ascii="Montserrat" w:eastAsia="Montserrat" w:hAnsi="Montserrat" w:cs="Montserrat"/>
          <w:sz w:val="24"/>
          <w:szCs w:val="24"/>
        </w:rPr>
      </w:pPr>
      <w:r w:rsidRPr="00343103">
        <w:rPr>
          <w:rFonts w:ascii="Montserrat" w:eastAsia="Montserrat" w:hAnsi="Montserrat" w:cs="Montserrat"/>
          <w:b/>
          <w:sz w:val="24"/>
          <w:szCs w:val="24"/>
        </w:rPr>
        <w:t>Datum založení:</w:t>
      </w:r>
      <w:r w:rsidRPr="00343103">
        <w:rPr>
          <w:rFonts w:ascii="Montserrat" w:eastAsia="Montserrat" w:hAnsi="Montserrat" w:cs="Montserrat"/>
          <w:sz w:val="24"/>
          <w:szCs w:val="24"/>
        </w:rPr>
        <w:t xml:space="preserve"> 25. 1. 2019</w:t>
      </w:r>
    </w:p>
    <w:p w14:paraId="28E9FA4F" w14:textId="77777777" w:rsidR="00C00698" w:rsidRPr="00343103" w:rsidRDefault="003C1773" w:rsidP="00EF4B00">
      <w:pPr>
        <w:spacing w:line="360" w:lineRule="auto"/>
        <w:jc w:val="both"/>
        <w:rPr>
          <w:rFonts w:ascii="Montserrat" w:eastAsia="Montserrat" w:hAnsi="Montserrat" w:cs="Montserrat"/>
          <w:sz w:val="24"/>
          <w:szCs w:val="24"/>
        </w:rPr>
      </w:pPr>
      <w:r w:rsidRPr="00343103">
        <w:rPr>
          <w:rFonts w:ascii="Montserrat" w:eastAsia="Montserrat" w:hAnsi="Montserrat" w:cs="Montserrat"/>
          <w:b/>
          <w:sz w:val="24"/>
          <w:szCs w:val="24"/>
        </w:rPr>
        <w:t>Datum vzniku:</w:t>
      </w:r>
      <w:r w:rsidRPr="00343103">
        <w:rPr>
          <w:rFonts w:ascii="Montserrat" w:eastAsia="Montserrat" w:hAnsi="Montserrat" w:cs="Montserrat"/>
          <w:sz w:val="24"/>
          <w:szCs w:val="24"/>
        </w:rPr>
        <w:t xml:space="preserve"> 13. 3. 2019</w:t>
      </w:r>
    </w:p>
    <w:p w14:paraId="3334616C" w14:textId="77777777" w:rsidR="00C00698" w:rsidRPr="00343103" w:rsidRDefault="003C1773" w:rsidP="00EF4B00">
      <w:pPr>
        <w:spacing w:line="360" w:lineRule="auto"/>
        <w:jc w:val="both"/>
        <w:rPr>
          <w:rFonts w:ascii="Montserrat" w:eastAsia="Montserrat" w:hAnsi="Montserrat" w:cs="Montserrat"/>
          <w:sz w:val="24"/>
          <w:szCs w:val="24"/>
        </w:rPr>
      </w:pPr>
      <w:r w:rsidRPr="00343103">
        <w:rPr>
          <w:rFonts w:ascii="Montserrat" w:eastAsia="Montserrat" w:hAnsi="Montserrat" w:cs="Montserrat"/>
          <w:b/>
          <w:sz w:val="24"/>
          <w:szCs w:val="24"/>
        </w:rPr>
        <w:t xml:space="preserve">Datum zápisu: </w:t>
      </w:r>
      <w:r w:rsidRPr="00343103">
        <w:rPr>
          <w:rFonts w:ascii="Montserrat" w:eastAsia="Montserrat" w:hAnsi="Montserrat" w:cs="Montserrat"/>
          <w:sz w:val="24"/>
          <w:szCs w:val="24"/>
        </w:rPr>
        <w:t>13. 3. 2019</w:t>
      </w:r>
    </w:p>
    <w:p w14:paraId="7B8A32F7" w14:textId="77777777" w:rsidR="00C00698" w:rsidRPr="00343103" w:rsidRDefault="003C1773" w:rsidP="00EF4B00">
      <w:pPr>
        <w:spacing w:line="360" w:lineRule="auto"/>
        <w:jc w:val="both"/>
        <w:rPr>
          <w:rFonts w:ascii="Montserrat" w:eastAsia="Montserrat" w:hAnsi="Montserrat" w:cs="Montserrat"/>
          <w:sz w:val="24"/>
          <w:szCs w:val="24"/>
        </w:rPr>
      </w:pPr>
      <w:r w:rsidRPr="00343103">
        <w:rPr>
          <w:rFonts w:ascii="Montserrat" w:eastAsia="Montserrat" w:hAnsi="Montserrat" w:cs="Montserrat"/>
          <w:b/>
          <w:sz w:val="24"/>
          <w:szCs w:val="24"/>
        </w:rPr>
        <w:t xml:space="preserve">Registrace: </w:t>
      </w:r>
      <w:r w:rsidRPr="00343103">
        <w:rPr>
          <w:rFonts w:ascii="Montserrat" w:eastAsia="Montserrat" w:hAnsi="Montserrat" w:cs="Montserrat"/>
          <w:sz w:val="24"/>
          <w:szCs w:val="24"/>
        </w:rPr>
        <w:t xml:space="preserve">u Krajského soudu v Brně pod </w:t>
      </w:r>
      <w:proofErr w:type="spellStart"/>
      <w:r w:rsidRPr="00343103">
        <w:rPr>
          <w:rFonts w:ascii="Montserrat" w:eastAsia="Montserrat" w:hAnsi="Montserrat" w:cs="Montserrat"/>
          <w:sz w:val="24"/>
          <w:szCs w:val="24"/>
        </w:rPr>
        <w:t>sp</w:t>
      </w:r>
      <w:proofErr w:type="spellEnd"/>
      <w:r w:rsidRPr="00343103">
        <w:rPr>
          <w:rFonts w:ascii="Montserrat" w:eastAsia="Montserrat" w:hAnsi="Montserrat" w:cs="Montserrat"/>
          <w:sz w:val="24"/>
          <w:szCs w:val="24"/>
        </w:rPr>
        <w:t>. zn. L 25783</w:t>
      </w:r>
    </w:p>
    <w:p w14:paraId="7FD2198C" w14:textId="5E8417F1" w:rsidR="00C00698" w:rsidRPr="00343103" w:rsidRDefault="003C1773" w:rsidP="00EF4B00">
      <w:pPr>
        <w:spacing w:line="360" w:lineRule="auto"/>
        <w:jc w:val="both"/>
        <w:rPr>
          <w:rFonts w:ascii="Montserrat" w:eastAsia="Montserrat" w:hAnsi="Montserrat" w:cs="Montserrat"/>
          <w:sz w:val="24"/>
          <w:szCs w:val="24"/>
        </w:rPr>
      </w:pPr>
      <w:r w:rsidRPr="00343103">
        <w:rPr>
          <w:rFonts w:ascii="Montserrat" w:eastAsia="Montserrat" w:hAnsi="Montserrat" w:cs="Montserrat"/>
          <w:b/>
          <w:sz w:val="24"/>
          <w:szCs w:val="24"/>
        </w:rPr>
        <w:t xml:space="preserve">Typ aktivit: </w:t>
      </w:r>
      <w:r w:rsidRPr="00343103">
        <w:rPr>
          <w:rFonts w:ascii="Montserrat" w:eastAsia="Montserrat" w:hAnsi="Montserrat" w:cs="Montserrat"/>
          <w:sz w:val="24"/>
          <w:szCs w:val="24"/>
        </w:rPr>
        <w:t>hra pro střední školy na 45 a 90 minut, hra pro základní školy na 45 a 90 minut</w:t>
      </w:r>
      <w:r w:rsidR="00167673">
        <w:rPr>
          <w:rFonts w:ascii="Montserrat" w:eastAsia="Montserrat" w:hAnsi="Montserrat" w:cs="Montserrat"/>
          <w:sz w:val="24"/>
          <w:szCs w:val="24"/>
        </w:rPr>
        <w:t>, výuka mediální gramotnosti, vytváření akreditovaných kurzů pro výuku mediální gramotnosti</w:t>
      </w:r>
    </w:p>
    <w:p w14:paraId="3A2B1EC0" w14:textId="77777777" w:rsidR="00C00698" w:rsidRPr="00343103" w:rsidRDefault="003C1773" w:rsidP="00EF4B00">
      <w:pPr>
        <w:spacing w:line="360" w:lineRule="auto"/>
        <w:jc w:val="both"/>
        <w:rPr>
          <w:rFonts w:ascii="Montserrat" w:eastAsia="Montserrat" w:hAnsi="Montserrat" w:cs="Montserrat"/>
          <w:sz w:val="24"/>
          <w:szCs w:val="24"/>
        </w:rPr>
      </w:pPr>
      <w:r w:rsidRPr="00343103">
        <w:rPr>
          <w:rFonts w:ascii="Montserrat" w:eastAsia="Montserrat" w:hAnsi="Montserrat" w:cs="Montserrat"/>
          <w:b/>
          <w:sz w:val="24"/>
          <w:szCs w:val="24"/>
        </w:rPr>
        <w:t xml:space="preserve">Statutární zástupce: </w:t>
      </w:r>
      <w:r w:rsidRPr="00343103">
        <w:rPr>
          <w:rFonts w:ascii="Montserrat" w:eastAsia="Montserrat" w:hAnsi="Montserrat" w:cs="Montserrat"/>
          <w:sz w:val="24"/>
          <w:szCs w:val="24"/>
        </w:rPr>
        <w:t xml:space="preserve">Tereza Kráčmarová (nar. 9. 8. 1997, bytem Vojtíškova 108, 507 81 Lázně Bělohrad), předseda spolku </w:t>
      </w:r>
    </w:p>
    <w:p w14:paraId="23476E37" w14:textId="77777777" w:rsidR="00C00698" w:rsidRPr="00343103" w:rsidRDefault="003C1773" w:rsidP="00EF4B00">
      <w:pPr>
        <w:spacing w:line="360" w:lineRule="auto"/>
        <w:jc w:val="both"/>
        <w:rPr>
          <w:rFonts w:ascii="Montserrat" w:eastAsia="Montserrat" w:hAnsi="Montserrat" w:cs="Montserrat"/>
          <w:sz w:val="24"/>
          <w:szCs w:val="24"/>
        </w:rPr>
      </w:pPr>
      <w:r w:rsidRPr="00343103">
        <w:rPr>
          <w:rFonts w:ascii="Montserrat" w:eastAsia="Montserrat" w:hAnsi="Montserrat" w:cs="Montserrat"/>
          <w:b/>
          <w:sz w:val="24"/>
          <w:szCs w:val="24"/>
        </w:rPr>
        <w:t xml:space="preserve">Účel spolku: </w:t>
      </w:r>
      <w:r w:rsidRPr="00343103">
        <w:rPr>
          <w:rFonts w:ascii="Montserrat" w:eastAsia="Montserrat" w:hAnsi="Montserrat" w:cs="Montserrat"/>
          <w:sz w:val="24"/>
          <w:szCs w:val="24"/>
        </w:rPr>
        <w:t>výuka mediální gramotnosti, podpora vzdělávání, rozvoj kritického myšlení</w:t>
      </w:r>
    </w:p>
    <w:p w14:paraId="065BEBE1" w14:textId="77777777" w:rsidR="00C00698" w:rsidRPr="00343103" w:rsidRDefault="003C1773" w:rsidP="00EF4B00">
      <w:pPr>
        <w:spacing w:line="360" w:lineRule="auto"/>
        <w:jc w:val="both"/>
        <w:rPr>
          <w:rFonts w:ascii="Montserrat" w:eastAsia="Montserrat" w:hAnsi="Montserrat" w:cs="Montserrat"/>
          <w:sz w:val="24"/>
          <w:szCs w:val="24"/>
        </w:rPr>
      </w:pPr>
      <w:r w:rsidRPr="00343103">
        <w:rPr>
          <w:rFonts w:ascii="Montserrat" w:eastAsia="Montserrat" w:hAnsi="Montserrat" w:cs="Montserrat"/>
          <w:b/>
          <w:sz w:val="24"/>
          <w:szCs w:val="24"/>
        </w:rPr>
        <w:t xml:space="preserve">Počet členů: </w:t>
      </w:r>
      <w:r w:rsidRPr="00343103">
        <w:rPr>
          <w:rFonts w:ascii="Montserrat" w:eastAsia="Montserrat" w:hAnsi="Montserrat" w:cs="Montserrat"/>
          <w:sz w:val="24"/>
          <w:szCs w:val="24"/>
        </w:rPr>
        <w:t>15</w:t>
      </w:r>
    </w:p>
    <w:p w14:paraId="0F74DD8C" w14:textId="77777777" w:rsidR="00C00698" w:rsidRPr="00343103" w:rsidRDefault="003C1773" w:rsidP="00EF4B00">
      <w:pPr>
        <w:spacing w:line="360" w:lineRule="auto"/>
        <w:jc w:val="both"/>
        <w:rPr>
          <w:rFonts w:ascii="Montserrat" w:eastAsia="Montserrat" w:hAnsi="Montserrat" w:cs="Montserrat"/>
          <w:sz w:val="24"/>
          <w:szCs w:val="24"/>
        </w:rPr>
      </w:pPr>
      <w:r w:rsidRPr="00343103">
        <w:rPr>
          <w:rFonts w:ascii="Montserrat" w:eastAsia="Montserrat" w:hAnsi="Montserrat" w:cs="Montserrat"/>
          <w:b/>
          <w:sz w:val="24"/>
          <w:szCs w:val="24"/>
        </w:rPr>
        <w:t xml:space="preserve">Počet aktivně zapojených lidí ve spolku: </w:t>
      </w:r>
      <w:r w:rsidRPr="00343103">
        <w:rPr>
          <w:rFonts w:ascii="Montserrat" w:eastAsia="Montserrat" w:hAnsi="Montserrat" w:cs="Montserrat"/>
          <w:sz w:val="24"/>
          <w:szCs w:val="24"/>
        </w:rPr>
        <w:t>27</w:t>
      </w:r>
    </w:p>
    <w:p w14:paraId="1164104A" w14:textId="77777777" w:rsidR="00C00698" w:rsidRPr="00343103" w:rsidRDefault="003C1773" w:rsidP="00EF4B00">
      <w:pPr>
        <w:spacing w:line="360" w:lineRule="auto"/>
        <w:jc w:val="both"/>
        <w:rPr>
          <w:rFonts w:ascii="Montserrat" w:eastAsia="Montserrat" w:hAnsi="Montserrat" w:cs="Montserrat"/>
          <w:sz w:val="24"/>
          <w:szCs w:val="24"/>
        </w:rPr>
      </w:pPr>
      <w:r w:rsidRPr="00343103">
        <w:rPr>
          <w:rFonts w:ascii="Montserrat" w:eastAsia="Montserrat" w:hAnsi="Montserrat" w:cs="Montserrat"/>
          <w:b/>
          <w:sz w:val="24"/>
          <w:szCs w:val="24"/>
        </w:rPr>
        <w:t xml:space="preserve">Číslo bankovního účtu: </w:t>
      </w:r>
      <w:r w:rsidRPr="00343103">
        <w:rPr>
          <w:rFonts w:ascii="Montserrat" w:eastAsia="Montserrat" w:hAnsi="Montserrat" w:cs="Montserrat"/>
          <w:sz w:val="24"/>
          <w:szCs w:val="24"/>
        </w:rPr>
        <w:t>2701602601/2010</w:t>
      </w:r>
    </w:p>
    <w:p w14:paraId="46D1A4D9" w14:textId="77777777" w:rsidR="00C00698" w:rsidRPr="00343103" w:rsidRDefault="003C1773" w:rsidP="00EF4B00">
      <w:pPr>
        <w:spacing w:line="360" w:lineRule="auto"/>
        <w:jc w:val="both"/>
        <w:rPr>
          <w:rFonts w:ascii="Montserrat" w:eastAsia="Montserrat" w:hAnsi="Montserrat" w:cs="Montserrat"/>
          <w:sz w:val="24"/>
          <w:szCs w:val="24"/>
        </w:rPr>
        <w:sectPr w:rsidR="00C00698" w:rsidRPr="00343103" w:rsidSect="00343103">
          <w:type w:val="continuous"/>
          <w:pgSz w:w="11909" w:h="16834"/>
          <w:pgMar w:top="1440" w:right="1440" w:bottom="1440" w:left="1440" w:header="720" w:footer="720" w:gutter="0"/>
          <w:pgNumType w:start="1"/>
          <w:cols w:space="708"/>
        </w:sectPr>
      </w:pPr>
      <w:r w:rsidRPr="00343103">
        <w:rPr>
          <w:rFonts w:ascii="Montserrat" w:eastAsia="Montserrat" w:hAnsi="Montserrat" w:cs="Montserrat"/>
          <w:b/>
          <w:sz w:val="24"/>
          <w:szCs w:val="24"/>
        </w:rPr>
        <w:t xml:space="preserve">Bankovní ústav: </w:t>
      </w:r>
      <w:r w:rsidRPr="00343103">
        <w:rPr>
          <w:rFonts w:ascii="Montserrat" w:eastAsia="Montserrat" w:hAnsi="Montserrat" w:cs="Montserrat"/>
          <w:sz w:val="24"/>
          <w:szCs w:val="24"/>
        </w:rPr>
        <w:t>Fio banka, a. s.</w:t>
      </w:r>
    </w:p>
    <w:p w14:paraId="73ADFAFC" w14:textId="77777777" w:rsidR="00C00698" w:rsidRPr="00343103" w:rsidRDefault="00C00698" w:rsidP="00EF4B00">
      <w:pPr>
        <w:spacing w:line="360" w:lineRule="auto"/>
        <w:jc w:val="both"/>
        <w:rPr>
          <w:rFonts w:ascii="Montserrat" w:eastAsia="Montserrat" w:hAnsi="Montserrat" w:cs="Montserrat"/>
          <w:sz w:val="24"/>
          <w:szCs w:val="24"/>
        </w:rPr>
      </w:pPr>
    </w:p>
    <w:p w14:paraId="748293CC" w14:textId="77777777" w:rsidR="00C00698" w:rsidRPr="00343103" w:rsidRDefault="00C00698" w:rsidP="00EF4B00">
      <w:pPr>
        <w:spacing w:line="360" w:lineRule="auto"/>
        <w:jc w:val="both"/>
        <w:rPr>
          <w:rFonts w:ascii="Montserrat" w:eastAsia="Montserrat" w:hAnsi="Montserrat" w:cs="Montserrat"/>
          <w:sz w:val="24"/>
          <w:szCs w:val="24"/>
        </w:rPr>
      </w:pPr>
    </w:p>
    <w:p w14:paraId="506CFBDC" w14:textId="77777777" w:rsidR="00343103" w:rsidRPr="00343103" w:rsidRDefault="00343103" w:rsidP="00EF4B00">
      <w:pPr>
        <w:jc w:val="both"/>
        <w:rPr>
          <w:rFonts w:ascii="Montserrat" w:eastAsia="Montserrat" w:hAnsi="Montserrat" w:cs="Montserrat"/>
          <w:sz w:val="24"/>
          <w:szCs w:val="24"/>
        </w:rPr>
      </w:pPr>
      <w:r w:rsidRPr="00343103">
        <w:rPr>
          <w:rFonts w:ascii="Montserrat" w:eastAsia="Montserrat" w:hAnsi="Montserrat" w:cs="Montserrat"/>
          <w:sz w:val="24"/>
          <w:szCs w:val="24"/>
        </w:rPr>
        <w:br w:type="page"/>
      </w:r>
    </w:p>
    <w:p w14:paraId="0006FF6B" w14:textId="77777777" w:rsidR="00343103" w:rsidRPr="00343103" w:rsidRDefault="00343103" w:rsidP="00EF4B00">
      <w:pPr>
        <w:pStyle w:val="Nadpis1"/>
        <w:jc w:val="both"/>
      </w:pPr>
      <w:r w:rsidRPr="00343103">
        <w:lastRenderedPageBreak/>
        <w:t>Vedení a struktura Fakescape</w:t>
      </w:r>
    </w:p>
    <w:p w14:paraId="27814CD7" w14:textId="77777777" w:rsidR="00343103" w:rsidRPr="00343103" w:rsidRDefault="00343103" w:rsidP="00EF4B00">
      <w:pPr>
        <w:spacing w:after="0" w:line="240" w:lineRule="auto"/>
        <w:jc w:val="both"/>
        <w:rPr>
          <w:rFonts w:ascii="Montserrat" w:eastAsia="Times New Roman" w:hAnsi="Montserrat" w:cstheme="minorHAnsi"/>
          <w:b/>
          <w:bCs/>
        </w:rPr>
      </w:pPr>
      <w:r w:rsidRPr="00343103">
        <w:rPr>
          <w:rFonts w:ascii="Montserrat" w:eastAsia="Times New Roman" w:hAnsi="Montserrat" w:cstheme="minorHAnsi"/>
          <w:b/>
          <w:bCs/>
          <w:color w:val="000000"/>
        </w:rPr>
        <w:t xml:space="preserve">V červnu 2020 jsme se sešli na naší první členské schůzi, kde jsme se rozhodli pro změnu stanov a volbu nového vedení. Na postu vedoucí spolku pokračuje Tereza Kráčmarová, které sekunduje tříčlenná výkonná rada ve složení Johana </w:t>
      </w:r>
      <w:proofErr w:type="spellStart"/>
      <w:r w:rsidRPr="00343103">
        <w:rPr>
          <w:rFonts w:ascii="Montserrat" w:eastAsia="Times New Roman" w:hAnsi="Montserrat" w:cstheme="minorHAnsi"/>
          <w:b/>
          <w:bCs/>
          <w:color w:val="000000"/>
        </w:rPr>
        <w:t>Ješátková</w:t>
      </w:r>
      <w:proofErr w:type="spellEnd"/>
      <w:r w:rsidRPr="00343103">
        <w:rPr>
          <w:rFonts w:ascii="Montserrat" w:eastAsia="Times New Roman" w:hAnsi="Montserrat" w:cstheme="minorHAnsi"/>
          <w:b/>
          <w:bCs/>
          <w:color w:val="000000"/>
        </w:rPr>
        <w:t>, Pavel Brejcha a Hana Husovská. </w:t>
      </w:r>
    </w:p>
    <w:p w14:paraId="266DAAF3" w14:textId="24ADD316"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rPr>
        <w:t xml:space="preserve">Vedení doplňuje </w:t>
      </w:r>
      <w:r w:rsidR="00167673">
        <w:rPr>
          <w:rFonts w:ascii="Montserrat" w:eastAsia="Times New Roman" w:hAnsi="Montserrat" w:cstheme="minorHAnsi"/>
        </w:rPr>
        <w:t>R</w:t>
      </w:r>
      <w:r w:rsidRPr="00343103">
        <w:rPr>
          <w:rFonts w:ascii="Montserrat" w:eastAsia="Times New Roman" w:hAnsi="Montserrat" w:cstheme="minorHAnsi"/>
        </w:rPr>
        <w:t>ada vedoucích, ve které jsou zastoupeni vedoucí jednotlivých týmů nezbytných pro vedení spolku. Týmy, které ve Fakescape aktuálně působí, stručný popis jejich činnosti jejich vedoucí jsou následující:</w:t>
      </w:r>
    </w:p>
    <w:p w14:paraId="58440165" w14:textId="77777777" w:rsidR="00343103" w:rsidRPr="00343103" w:rsidRDefault="00343103" w:rsidP="00EF4B00">
      <w:pPr>
        <w:jc w:val="both"/>
        <w:sectPr w:rsidR="00343103" w:rsidRPr="00343103" w:rsidSect="00343103">
          <w:type w:val="continuous"/>
          <w:pgSz w:w="11909" w:h="16834"/>
          <w:pgMar w:top="1440" w:right="1440" w:bottom="1440" w:left="1440" w:header="720" w:footer="720" w:gutter="0"/>
          <w:pgNumType w:start="1"/>
          <w:cols w:space="708"/>
        </w:sectPr>
      </w:pPr>
    </w:p>
    <w:p w14:paraId="43F666B8" w14:textId="77777777" w:rsidR="00343103" w:rsidRPr="00343103" w:rsidRDefault="00343103" w:rsidP="00EF4B00">
      <w:pPr>
        <w:pStyle w:val="Nadpis3"/>
        <w:jc w:val="both"/>
      </w:pPr>
      <w:r w:rsidRPr="00343103">
        <w:t>Tým lektorů</w:t>
      </w:r>
    </w:p>
    <w:p w14:paraId="5ECF7151" w14:textId="77777777"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rPr>
        <w:t>Tento tým pod vedením Hanky Husovské má především za úkol pracovat na našem první a základní aktivitě: kvalitně vyučovat mediální gramotnost nejen na základních a středních školách.</w:t>
      </w:r>
    </w:p>
    <w:p w14:paraId="573B0D69" w14:textId="77777777" w:rsidR="00343103" w:rsidRPr="00343103" w:rsidRDefault="00343103" w:rsidP="00EF4B00">
      <w:pPr>
        <w:pStyle w:val="Nadpis3"/>
        <w:jc w:val="both"/>
      </w:pPr>
      <w:r w:rsidRPr="00343103">
        <w:t>Kreativní tým</w:t>
      </w:r>
    </w:p>
    <w:p w14:paraId="0F7E5EF2" w14:textId="77777777"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rPr>
        <w:t xml:space="preserve">Díky tomuto týmu spatřila světlo světa nebo </w:t>
      </w:r>
      <w:proofErr w:type="spellStart"/>
      <w:r w:rsidRPr="00343103">
        <w:rPr>
          <w:rFonts w:ascii="Montserrat" w:eastAsia="Times New Roman" w:hAnsi="Montserrat" w:cstheme="minorHAnsi"/>
        </w:rPr>
        <w:t>základoškolská</w:t>
      </w:r>
      <w:proofErr w:type="spellEnd"/>
      <w:r w:rsidRPr="00343103">
        <w:rPr>
          <w:rFonts w:ascii="Montserrat" w:eastAsia="Times New Roman" w:hAnsi="Montserrat" w:cstheme="minorHAnsi"/>
        </w:rPr>
        <w:t xml:space="preserve"> verze. Ty nejkreativnější z Fakescape lidu vede Veronika Sodomová.</w:t>
      </w:r>
    </w:p>
    <w:p w14:paraId="7E0D2FAB" w14:textId="77777777" w:rsidR="00343103" w:rsidRPr="00343103" w:rsidRDefault="00343103" w:rsidP="00EF4B00">
      <w:pPr>
        <w:pStyle w:val="Nadpis3"/>
        <w:jc w:val="both"/>
      </w:pPr>
      <w:r w:rsidRPr="00343103">
        <w:t>HR tým</w:t>
      </w:r>
    </w:p>
    <w:p w14:paraId="5AEAB771" w14:textId="77777777"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rPr>
        <w:t xml:space="preserve">Je nás plno, a tak se o sebe musíme starat a taky hledat další fajn lidi, co by se k nám mohli připojit. Péči o lidský kapitál Fakescape má na starosti Johana </w:t>
      </w:r>
      <w:proofErr w:type="spellStart"/>
      <w:r w:rsidRPr="00343103">
        <w:rPr>
          <w:rFonts w:ascii="Montserrat" w:eastAsia="Times New Roman" w:hAnsi="Montserrat" w:cstheme="minorHAnsi"/>
        </w:rPr>
        <w:t>Ješátková</w:t>
      </w:r>
      <w:proofErr w:type="spellEnd"/>
      <w:r w:rsidRPr="00343103">
        <w:rPr>
          <w:rFonts w:ascii="Montserrat" w:eastAsia="Times New Roman" w:hAnsi="Montserrat" w:cstheme="minorHAnsi"/>
        </w:rPr>
        <w:t>.</w:t>
      </w:r>
    </w:p>
    <w:p w14:paraId="798C61DC" w14:textId="77777777" w:rsidR="00343103" w:rsidRPr="00343103" w:rsidRDefault="00343103" w:rsidP="00EF4B00">
      <w:pPr>
        <w:pStyle w:val="Nadpis3"/>
        <w:jc w:val="both"/>
      </w:pPr>
      <w:r w:rsidRPr="00343103">
        <w:t>Event</w:t>
      </w:r>
    </w:p>
    <w:p w14:paraId="19931FC6" w14:textId="77777777"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rPr>
        <w:t xml:space="preserve">Když chceme pořádat nějakou akci, ať už pro sebe, nebo pro veřejnost, má to na starost náš Event tým pod vedením Julie </w:t>
      </w:r>
      <w:proofErr w:type="spellStart"/>
      <w:r w:rsidRPr="00343103">
        <w:rPr>
          <w:rFonts w:ascii="Montserrat" w:eastAsia="Times New Roman" w:hAnsi="Montserrat" w:cstheme="minorHAnsi"/>
        </w:rPr>
        <w:t>Vinklové</w:t>
      </w:r>
      <w:proofErr w:type="spellEnd"/>
      <w:r w:rsidRPr="00343103">
        <w:rPr>
          <w:rFonts w:ascii="Montserrat" w:eastAsia="Times New Roman" w:hAnsi="Montserrat" w:cstheme="minorHAnsi"/>
        </w:rPr>
        <w:t>.</w:t>
      </w:r>
    </w:p>
    <w:p w14:paraId="3C36A34E" w14:textId="77777777" w:rsidR="00343103" w:rsidRPr="00343103" w:rsidRDefault="00343103" w:rsidP="00EF4B00">
      <w:pPr>
        <w:pStyle w:val="Nadpis3"/>
        <w:jc w:val="both"/>
      </w:pPr>
      <w:r w:rsidRPr="00343103">
        <w:t>PR tým</w:t>
      </w:r>
    </w:p>
    <w:p w14:paraId="1723BFE7" w14:textId="77777777"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rPr>
        <w:t xml:space="preserve">Když už děláme dobrou práci, chceme jít vidět, v médiích a na sociálních sítích. To má na starost PR tým, v jehož čele letos stanula Markéta Tomešová, která převzala vedení od Šimona </w:t>
      </w:r>
      <w:proofErr w:type="spellStart"/>
      <w:r w:rsidRPr="00343103">
        <w:rPr>
          <w:rFonts w:ascii="Montserrat" w:eastAsia="Times New Roman" w:hAnsi="Montserrat" w:cstheme="minorHAnsi"/>
        </w:rPr>
        <w:t>Gilara</w:t>
      </w:r>
      <w:proofErr w:type="spellEnd"/>
      <w:r w:rsidRPr="00343103">
        <w:rPr>
          <w:rFonts w:ascii="Montserrat" w:eastAsia="Times New Roman" w:hAnsi="Montserrat" w:cstheme="minorHAnsi"/>
        </w:rPr>
        <w:t>.</w:t>
      </w:r>
    </w:p>
    <w:p w14:paraId="5185CF38" w14:textId="77777777" w:rsidR="00343103" w:rsidRPr="00343103" w:rsidRDefault="00343103" w:rsidP="00EF4B00">
      <w:pPr>
        <w:pStyle w:val="Nadpis3"/>
        <w:jc w:val="both"/>
      </w:pPr>
      <w:r w:rsidRPr="00343103">
        <w:t>Reportéři</w:t>
      </w:r>
    </w:p>
    <w:p w14:paraId="156B6A11" w14:textId="77777777" w:rsidR="00343103" w:rsidRPr="00343103" w:rsidRDefault="00343103" w:rsidP="00EF4B00">
      <w:pPr>
        <w:spacing w:after="0" w:line="240" w:lineRule="auto"/>
        <w:jc w:val="both"/>
        <w:rPr>
          <w:rFonts w:ascii="Montserrat" w:eastAsia="Times New Roman" w:hAnsi="Montserrat" w:cstheme="minorHAnsi"/>
        </w:rPr>
      </w:pPr>
      <w:r>
        <w:rPr>
          <w:rFonts w:ascii="Montserrat" w:eastAsia="Times New Roman" w:hAnsi="Montserrat" w:cstheme="minorHAnsi"/>
        </w:rPr>
        <w:t>Reportéři se na blogu Fakescape věnují tvorbě populárně-naučných článků pod vedením Terezy Kráčmarové.</w:t>
      </w:r>
    </w:p>
    <w:p w14:paraId="54D0D608" w14:textId="77777777" w:rsidR="00343103" w:rsidRPr="00343103" w:rsidRDefault="00343103" w:rsidP="00EF4B00">
      <w:pPr>
        <w:pStyle w:val="Nadpis3"/>
        <w:jc w:val="both"/>
      </w:pPr>
      <w:r w:rsidRPr="00343103">
        <w:t>Merch</w:t>
      </w:r>
    </w:p>
    <w:p w14:paraId="6AAFD229" w14:textId="62EB17F4"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rPr>
        <w:t xml:space="preserve">Máme fajn nápady na nějaký ten vlastní </w:t>
      </w:r>
      <w:proofErr w:type="spellStart"/>
      <w:r w:rsidRPr="00343103">
        <w:rPr>
          <w:rFonts w:ascii="Montserrat" w:eastAsia="Times New Roman" w:hAnsi="Montserrat" w:cstheme="minorHAnsi"/>
        </w:rPr>
        <w:t>merch</w:t>
      </w:r>
      <w:proofErr w:type="spellEnd"/>
      <w:r w:rsidRPr="00343103">
        <w:rPr>
          <w:rFonts w:ascii="Montserrat" w:eastAsia="Times New Roman" w:hAnsi="Montserrat" w:cstheme="minorHAnsi"/>
        </w:rPr>
        <w:t xml:space="preserve">, který bychom chtěli začít prodávat a získat tak další </w:t>
      </w:r>
      <w:r w:rsidR="00167673">
        <w:rPr>
          <w:rFonts w:ascii="Montserrat" w:eastAsia="Times New Roman" w:hAnsi="Montserrat" w:cstheme="minorHAnsi"/>
        </w:rPr>
        <w:t xml:space="preserve">finanční </w:t>
      </w:r>
      <w:r w:rsidRPr="00343103">
        <w:rPr>
          <w:rFonts w:ascii="Montserrat" w:eastAsia="Times New Roman" w:hAnsi="Montserrat" w:cstheme="minorHAnsi"/>
        </w:rPr>
        <w:t xml:space="preserve">prostředky pro naši hlavní činnost. Vymýšlení a realizaci našeho </w:t>
      </w:r>
      <w:proofErr w:type="spellStart"/>
      <w:r w:rsidRPr="00343103">
        <w:rPr>
          <w:rFonts w:ascii="Montserrat" w:eastAsia="Times New Roman" w:hAnsi="Montserrat" w:cstheme="minorHAnsi"/>
        </w:rPr>
        <w:t>merche</w:t>
      </w:r>
      <w:proofErr w:type="spellEnd"/>
      <w:r w:rsidRPr="00343103">
        <w:rPr>
          <w:rFonts w:ascii="Montserrat" w:eastAsia="Times New Roman" w:hAnsi="Montserrat" w:cstheme="minorHAnsi"/>
        </w:rPr>
        <w:t xml:space="preserve"> má na starost Johana </w:t>
      </w:r>
      <w:proofErr w:type="spellStart"/>
      <w:r w:rsidRPr="00343103">
        <w:rPr>
          <w:rFonts w:ascii="Montserrat" w:eastAsia="Times New Roman" w:hAnsi="Montserrat" w:cstheme="minorHAnsi"/>
        </w:rPr>
        <w:t>Ješátková</w:t>
      </w:r>
      <w:proofErr w:type="spellEnd"/>
      <w:r w:rsidRPr="00343103">
        <w:rPr>
          <w:rFonts w:ascii="Montserrat" w:eastAsia="Times New Roman" w:hAnsi="Montserrat" w:cstheme="minorHAnsi"/>
        </w:rPr>
        <w:t>.</w:t>
      </w:r>
    </w:p>
    <w:p w14:paraId="761E6641" w14:textId="77777777" w:rsidR="00343103" w:rsidRPr="00343103" w:rsidRDefault="00343103" w:rsidP="00EF4B00">
      <w:pPr>
        <w:pStyle w:val="Nadpis3"/>
        <w:jc w:val="both"/>
      </w:pPr>
      <w:r w:rsidRPr="00343103">
        <w:t>Logistika</w:t>
      </w:r>
    </w:p>
    <w:p w14:paraId="0745B305" w14:textId="77777777"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rPr>
        <w:t>Když se ještě jezdilo na školy, byli bychom bez tohoto týmu jako bezrucí. Logistika zařizuje, abychom vždy měli po ruce jednu z našich her, kterou můžeme využít. A taky abychom měli všechny materiály, které pro naši činnost potřebujeme. V čele tohoto týmu stojí Pavel Bre</w:t>
      </w:r>
      <w:r>
        <w:rPr>
          <w:rFonts w:ascii="Montserrat" w:eastAsia="Times New Roman" w:hAnsi="Montserrat" w:cstheme="minorHAnsi"/>
        </w:rPr>
        <w:t>j</w:t>
      </w:r>
      <w:r w:rsidRPr="00343103">
        <w:rPr>
          <w:rFonts w:ascii="Montserrat" w:eastAsia="Times New Roman" w:hAnsi="Montserrat" w:cstheme="minorHAnsi"/>
        </w:rPr>
        <w:t>cha.</w:t>
      </w:r>
    </w:p>
    <w:p w14:paraId="17F16D68" w14:textId="77777777" w:rsidR="00343103" w:rsidRPr="00343103" w:rsidRDefault="00343103" w:rsidP="00EF4B00">
      <w:pPr>
        <w:pStyle w:val="Nadpis3"/>
        <w:jc w:val="both"/>
      </w:pPr>
      <w:r w:rsidRPr="00343103">
        <w:t>Ekonomika</w:t>
      </w:r>
    </w:p>
    <w:p w14:paraId="23FEF72A" w14:textId="77777777"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rPr>
        <w:t xml:space="preserve">Vzhledem k tomu, že se zabýváme mediální, a ne finanční gramotností, je tento tým nezbytný pro to, abychom měli dohled nad našimi financemi. Tento tým vedl od samotného založení Fakescape Josef Šíp, který v závěru roku předal své kapitánské žezlo Anetě </w:t>
      </w:r>
      <w:proofErr w:type="spellStart"/>
      <w:r w:rsidRPr="00343103">
        <w:rPr>
          <w:rFonts w:ascii="Montserrat" w:eastAsia="Times New Roman" w:hAnsi="Montserrat" w:cstheme="minorHAnsi"/>
        </w:rPr>
        <w:t>Tarabáškové</w:t>
      </w:r>
      <w:proofErr w:type="spellEnd"/>
      <w:r w:rsidRPr="00343103">
        <w:rPr>
          <w:rFonts w:ascii="Montserrat" w:eastAsia="Times New Roman" w:hAnsi="Montserrat" w:cstheme="minorHAnsi"/>
        </w:rPr>
        <w:t>.</w:t>
      </w:r>
    </w:p>
    <w:p w14:paraId="075CCB92" w14:textId="77777777" w:rsidR="00343103" w:rsidRPr="00343103" w:rsidRDefault="00343103" w:rsidP="00EF4B00">
      <w:pPr>
        <w:pStyle w:val="Nadpis3"/>
        <w:jc w:val="both"/>
      </w:pPr>
      <w:r w:rsidRPr="00343103">
        <w:t>Fundrasing</w:t>
      </w:r>
    </w:p>
    <w:p w14:paraId="0DFA5431" w14:textId="77777777" w:rsid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rPr>
        <w:t xml:space="preserve">Finanční prostředky se vždy hodí. Tento tým má za úkol komunikovat s těmi, kteří nás chtějí podpořit, vyhledávat granty, do kterých se můžeme přihlásit a celkově nás ekonomicky trochu táhnout vzhůru. Vedení po Josefu Šípovi přijala Julie </w:t>
      </w:r>
      <w:proofErr w:type="spellStart"/>
      <w:r w:rsidRPr="00343103">
        <w:rPr>
          <w:rFonts w:ascii="Montserrat" w:eastAsia="Times New Roman" w:hAnsi="Montserrat" w:cstheme="minorHAnsi"/>
        </w:rPr>
        <w:t>Vinklová</w:t>
      </w:r>
      <w:proofErr w:type="spellEnd"/>
    </w:p>
    <w:p w14:paraId="577C9F76" w14:textId="77777777" w:rsidR="00343103" w:rsidRPr="00343103" w:rsidRDefault="00343103" w:rsidP="00EF4B00">
      <w:pPr>
        <w:spacing w:after="0" w:line="240" w:lineRule="auto"/>
        <w:jc w:val="both"/>
        <w:rPr>
          <w:rFonts w:ascii="Montserrat" w:eastAsia="Times New Roman" w:hAnsi="Montserrat" w:cstheme="minorHAnsi"/>
        </w:rPr>
      </w:pPr>
    </w:p>
    <w:p w14:paraId="62FE4C87" w14:textId="77777777" w:rsidR="00343103" w:rsidRDefault="00343103" w:rsidP="00EF4B00">
      <w:pPr>
        <w:pStyle w:val="Nadpis3"/>
        <w:jc w:val="both"/>
        <w:sectPr w:rsidR="00343103" w:rsidSect="00343103">
          <w:type w:val="continuous"/>
          <w:pgSz w:w="11909" w:h="16834"/>
          <w:pgMar w:top="1440" w:right="1440" w:bottom="1440" w:left="1440" w:header="720" w:footer="720" w:gutter="0"/>
          <w:pgNumType w:start="1"/>
          <w:cols w:num="2" w:space="708"/>
        </w:sectPr>
      </w:pPr>
    </w:p>
    <w:p w14:paraId="50CACF01" w14:textId="77777777" w:rsidR="00343103" w:rsidRPr="00343103" w:rsidRDefault="00343103" w:rsidP="00EF4B00">
      <w:pPr>
        <w:pStyle w:val="Nadpis3"/>
        <w:jc w:val="both"/>
      </w:pPr>
      <w:r w:rsidRPr="00343103">
        <w:lastRenderedPageBreak/>
        <w:t>Právo</w:t>
      </w:r>
    </w:p>
    <w:p w14:paraId="0F742BCA" w14:textId="77777777"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rPr>
        <w:t>Na to, jaká práva a povinnosti pro nás platí, dohlíží právní tým, jehož vedení předal v průběhu roku Josef Šíp Tině Mizerové.</w:t>
      </w:r>
    </w:p>
    <w:p w14:paraId="76C0905D" w14:textId="77777777" w:rsidR="00343103" w:rsidRDefault="00343103" w:rsidP="00EF4B00">
      <w:pPr>
        <w:spacing w:after="0" w:line="240" w:lineRule="auto"/>
        <w:jc w:val="both"/>
        <w:rPr>
          <w:rFonts w:ascii="Montserrat" w:eastAsia="Times New Roman" w:hAnsi="Montserrat" w:cstheme="minorHAnsi"/>
        </w:rPr>
        <w:sectPr w:rsidR="00343103" w:rsidSect="00343103">
          <w:type w:val="continuous"/>
          <w:pgSz w:w="11909" w:h="16834"/>
          <w:pgMar w:top="1440" w:right="1440" w:bottom="1440" w:left="1440" w:header="720" w:footer="720" w:gutter="0"/>
          <w:pgNumType w:start="1"/>
          <w:cols w:space="708"/>
        </w:sectPr>
      </w:pPr>
    </w:p>
    <w:p w14:paraId="546F3187" w14:textId="77777777" w:rsidR="00343103" w:rsidRPr="00343103" w:rsidRDefault="00343103" w:rsidP="00EF4B00">
      <w:pPr>
        <w:spacing w:after="0" w:line="240" w:lineRule="auto"/>
        <w:jc w:val="both"/>
        <w:rPr>
          <w:rFonts w:ascii="Montserrat" w:eastAsia="Times New Roman" w:hAnsi="Montserrat" w:cstheme="minorHAnsi"/>
        </w:rPr>
      </w:pPr>
    </w:p>
    <w:p w14:paraId="48CBD7B1" w14:textId="77777777" w:rsidR="00343103" w:rsidRDefault="00343103" w:rsidP="00EF4B00">
      <w:pPr>
        <w:spacing w:after="0" w:line="240" w:lineRule="auto"/>
        <w:jc w:val="both"/>
        <w:rPr>
          <w:rFonts w:ascii="Montserrat" w:eastAsia="Times New Roman" w:hAnsi="Montserrat" w:cstheme="minorHAnsi"/>
          <w:b/>
          <w:bCs/>
        </w:rPr>
      </w:pPr>
      <w:r w:rsidRPr="00343103">
        <w:rPr>
          <w:rFonts w:ascii="Montserrat" w:eastAsia="Times New Roman" w:hAnsi="Montserrat" w:cstheme="minorHAnsi"/>
          <w:b/>
          <w:bCs/>
        </w:rPr>
        <w:t xml:space="preserve">Jsou to hlavně tito lidé, kteří dávali dohromady výroční zprávu, kterou právě držíte v rukou. Patří jim tedy veliké poděkování. To zároveň patří všem členům Fakescape, kteří se na činnosti spolku neúnavně podílejí a všem, kteří nás mají rádi, a proto nás podporují. </w:t>
      </w:r>
    </w:p>
    <w:p w14:paraId="4F1E7E5C" w14:textId="77777777" w:rsidR="00343103" w:rsidRPr="00343103" w:rsidRDefault="00343103" w:rsidP="00EF4B00">
      <w:pPr>
        <w:spacing w:after="0" w:line="240" w:lineRule="auto"/>
        <w:jc w:val="both"/>
        <w:rPr>
          <w:rFonts w:ascii="Montserrat" w:eastAsia="Times New Roman" w:hAnsi="Montserrat" w:cstheme="minorHAnsi"/>
          <w:b/>
          <w:bCs/>
        </w:rPr>
      </w:pPr>
      <w:r>
        <w:rPr>
          <w:rFonts w:ascii="Montserrat" w:eastAsia="Times New Roman" w:hAnsi="Montserrat" w:cstheme="minorHAnsi"/>
          <w:b/>
          <w:bCs/>
          <w:noProof/>
        </w:rPr>
        <w:drawing>
          <wp:inline distT="0" distB="0" distL="0" distR="0" wp14:anchorId="2FA17105" wp14:editId="40B5D450">
            <wp:extent cx="5733415" cy="3822065"/>
            <wp:effectExtent l="0" t="0" r="0" b="63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3" cstate="screen">
                      <a:extLst>
                        <a:ext uri="{28A0092B-C50C-407E-A947-70E740481C1C}">
                          <a14:useLocalDpi xmlns:a14="http://schemas.microsoft.com/office/drawing/2010/main"/>
                        </a:ext>
                      </a:extLst>
                    </a:blip>
                    <a:stretch>
                      <a:fillRect/>
                    </a:stretch>
                  </pic:blipFill>
                  <pic:spPr>
                    <a:xfrm>
                      <a:off x="0" y="0"/>
                      <a:ext cx="5733415" cy="3822065"/>
                    </a:xfrm>
                    <a:prstGeom prst="rect">
                      <a:avLst/>
                    </a:prstGeom>
                  </pic:spPr>
                </pic:pic>
              </a:graphicData>
            </a:graphic>
          </wp:inline>
        </w:drawing>
      </w:r>
    </w:p>
    <w:p w14:paraId="5FE28030" w14:textId="77777777" w:rsidR="00343103" w:rsidRDefault="00343103" w:rsidP="00EF4B00">
      <w:pPr>
        <w:jc w:val="both"/>
        <w:rPr>
          <w:b/>
          <w:bCs/>
          <w:caps/>
          <w:color w:val="FFFFFF" w:themeColor="background1"/>
          <w:spacing w:val="15"/>
          <w:sz w:val="22"/>
          <w:szCs w:val="22"/>
        </w:rPr>
      </w:pPr>
      <w:r>
        <w:br w:type="page"/>
      </w:r>
    </w:p>
    <w:p w14:paraId="0F5C9971" w14:textId="77777777" w:rsidR="00343103" w:rsidRPr="00343103" w:rsidRDefault="00343103" w:rsidP="00EF4B00">
      <w:pPr>
        <w:pStyle w:val="Nadpis1"/>
        <w:jc w:val="both"/>
      </w:pPr>
      <w:r w:rsidRPr="00343103">
        <w:lastRenderedPageBreak/>
        <w:t>Naše výuka a projekty</w:t>
      </w:r>
    </w:p>
    <w:p w14:paraId="6E773C05" w14:textId="6360E683" w:rsidR="00343103" w:rsidRPr="00343103" w:rsidRDefault="00343103" w:rsidP="00EF4B00">
      <w:pPr>
        <w:spacing w:before="240" w:after="240" w:line="240" w:lineRule="auto"/>
        <w:jc w:val="both"/>
        <w:rPr>
          <w:rFonts w:ascii="Montserrat" w:eastAsia="Times New Roman" w:hAnsi="Montserrat" w:cstheme="minorHAnsi"/>
          <w:color w:val="000000"/>
        </w:rPr>
      </w:pPr>
      <w:r w:rsidRPr="00343103">
        <w:rPr>
          <w:rFonts w:ascii="Montserrat" w:eastAsia="Times New Roman" w:hAnsi="Montserrat" w:cstheme="minorHAnsi"/>
          <w:color w:val="000000"/>
        </w:rPr>
        <w:t xml:space="preserve">Naší hlavní činností je výuka mediální gramotnosti na školách pomocí dvou </w:t>
      </w:r>
      <w:r w:rsidR="00167673">
        <w:rPr>
          <w:rFonts w:ascii="Montserrat" w:eastAsia="Times New Roman" w:hAnsi="Montserrat" w:cstheme="minorHAnsi"/>
          <w:color w:val="000000"/>
        </w:rPr>
        <w:t>únikových her</w:t>
      </w:r>
      <w:r w:rsidRPr="00343103">
        <w:rPr>
          <w:rFonts w:ascii="Montserrat" w:eastAsia="Times New Roman" w:hAnsi="Montserrat" w:cstheme="minorHAnsi"/>
          <w:color w:val="000000"/>
        </w:rPr>
        <w:t xml:space="preserve">, které jsme si sami vytvořili. Máme jednu verzi pro základní školy a tři verze pro školy střední: kromě základní verze ještě dvouhodinovou verzi a verzi v anglickém jazyce. A o co v našich hrách vlastně jde? </w:t>
      </w:r>
    </w:p>
    <w:p w14:paraId="6F467FF4" w14:textId="77777777" w:rsidR="00343103" w:rsidRPr="00343103" w:rsidRDefault="00343103" w:rsidP="00EF4B00">
      <w:pPr>
        <w:spacing w:before="240" w:after="240" w:line="240" w:lineRule="auto"/>
        <w:jc w:val="both"/>
        <w:rPr>
          <w:rFonts w:ascii="Montserrat" w:eastAsia="Times New Roman" w:hAnsi="Montserrat" w:cstheme="minorHAnsi"/>
          <w:color w:val="000000"/>
        </w:rPr>
      </w:pPr>
      <w:r>
        <w:rPr>
          <w:rFonts w:ascii="Montserrat" w:eastAsia="Times New Roman" w:hAnsi="Montserrat" w:cstheme="minorHAnsi"/>
          <w:noProof/>
          <w:color w:val="000000"/>
        </w:rPr>
        <w:drawing>
          <wp:anchor distT="0" distB="0" distL="114300" distR="114300" simplePos="0" relativeHeight="251659264" behindDoc="0" locked="0" layoutInCell="1" allowOverlap="1" wp14:anchorId="58BEEF6B" wp14:editId="6D5DC0AE">
            <wp:simplePos x="0" y="0"/>
            <wp:positionH relativeFrom="column">
              <wp:posOffset>-914400</wp:posOffset>
            </wp:positionH>
            <wp:positionV relativeFrom="paragraph">
              <wp:posOffset>156866</wp:posOffset>
            </wp:positionV>
            <wp:extent cx="2948305" cy="2948305"/>
            <wp:effectExtent l="0" t="0" r="0" b="0"/>
            <wp:wrapThrough wrapText="bothSides">
              <wp:wrapPolygon edited="0">
                <wp:start x="9211" y="1117"/>
                <wp:lineTo x="8188" y="1396"/>
                <wp:lineTo x="5210" y="2512"/>
                <wp:lineTo x="5117" y="2884"/>
                <wp:lineTo x="3722" y="4280"/>
                <wp:lineTo x="2419" y="5769"/>
                <wp:lineTo x="1303" y="7630"/>
                <wp:lineTo x="837" y="10700"/>
                <wp:lineTo x="744" y="11723"/>
                <wp:lineTo x="1023" y="13212"/>
                <wp:lineTo x="1396" y="14701"/>
                <wp:lineTo x="2140" y="16190"/>
                <wp:lineTo x="3163" y="17678"/>
                <wp:lineTo x="5210" y="19167"/>
                <wp:lineTo x="9118" y="20935"/>
                <wp:lineTo x="12189" y="20935"/>
                <wp:lineTo x="13212" y="20656"/>
                <wp:lineTo x="16283" y="19446"/>
                <wp:lineTo x="16376" y="19167"/>
                <wp:lineTo x="18143" y="17678"/>
                <wp:lineTo x="19260" y="16190"/>
                <wp:lineTo x="20283" y="13212"/>
                <wp:lineTo x="20563" y="11723"/>
                <wp:lineTo x="20563" y="10235"/>
                <wp:lineTo x="20376" y="8746"/>
                <wp:lineTo x="19911" y="7257"/>
                <wp:lineTo x="19167" y="5769"/>
                <wp:lineTo x="18050" y="4280"/>
                <wp:lineTo x="16003" y="2605"/>
                <wp:lineTo x="12003" y="1117"/>
                <wp:lineTo x="9211" y="1117"/>
              </wp:wrapPolygon>
            </wp:wrapThrough>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4">
                      <a:extLst>
                        <a:ext uri="{28A0092B-C50C-407E-A947-70E740481C1C}">
                          <a14:useLocalDpi xmlns:a14="http://schemas.microsoft.com/office/drawing/2010/main"/>
                        </a:ext>
                      </a:extLst>
                    </a:blip>
                    <a:stretch>
                      <a:fillRect/>
                    </a:stretch>
                  </pic:blipFill>
                  <pic:spPr>
                    <a:xfrm>
                      <a:off x="0" y="0"/>
                      <a:ext cx="2948305" cy="2948305"/>
                    </a:xfrm>
                    <a:prstGeom prst="rect">
                      <a:avLst/>
                    </a:prstGeom>
                  </pic:spPr>
                </pic:pic>
              </a:graphicData>
            </a:graphic>
            <wp14:sizeRelH relativeFrom="page">
              <wp14:pctWidth>0</wp14:pctWidth>
            </wp14:sizeRelH>
            <wp14:sizeRelV relativeFrom="page">
              <wp14:pctHeight>0</wp14:pctHeight>
            </wp14:sizeRelV>
          </wp:anchor>
        </w:drawing>
      </w:r>
      <w:r w:rsidRPr="00343103">
        <w:rPr>
          <w:rFonts w:ascii="Montserrat" w:eastAsia="Times New Roman" w:hAnsi="Montserrat" w:cstheme="minorHAnsi"/>
          <w:b/>
          <w:bCs/>
          <w:color w:val="000000"/>
        </w:rPr>
        <w:t>Středoškolská verze</w:t>
      </w:r>
      <w:r w:rsidRPr="00343103">
        <w:rPr>
          <w:rFonts w:ascii="Montserrat" w:eastAsia="Times New Roman" w:hAnsi="Montserrat" w:cstheme="minorHAnsi"/>
          <w:color w:val="000000"/>
        </w:rPr>
        <w:t xml:space="preserve"> je původní verzí naší hry. Hráči si ve skupinkách přisvojí roli novinářů, jenž mají za úkol ověřovat výroky prezidentských kandidátů ve fiktivních prezidentských volbách v roce 2028. Hra se skládá ze čtyř úkolů, každý z nich má otestovat jiný aspekt mediální gramotnosti, od porozumění čteného textu, přes manipulaci s obrázky až po práci s pravdivostí novinových titulků. Po samotné hře následuje reflexe v podobě prezentace s výkladem lektora.</w:t>
      </w:r>
    </w:p>
    <w:p w14:paraId="7EA7A275" w14:textId="2C105D2D" w:rsidR="00343103" w:rsidRPr="00343103" w:rsidRDefault="00343103" w:rsidP="00EF4B00">
      <w:pPr>
        <w:spacing w:before="240" w:after="240" w:line="240" w:lineRule="auto"/>
        <w:jc w:val="both"/>
        <w:rPr>
          <w:rFonts w:ascii="Montserrat" w:eastAsia="Times New Roman" w:hAnsi="Montserrat" w:cstheme="minorHAnsi"/>
          <w:color w:val="000000"/>
        </w:rPr>
      </w:pPr>
      <w:proofErr w:type="spellStart"/>
      <w:r w:rsidRPr="00343103">
        <w:rPr>
          <w:rFonts w:ascii="Montserrat" w:eastAsia="Times New Roman" w:hAnsi="Montserrat" w:cstheme="minorHAnsi"/>
          <w:b/>
          <w:bCs/>
          <w:color w:val="000000"/>
        </w:rPr>
        <w:t>Základoškolská</w:t>
      </w:r>
      <w:proofErr w:type="spellEnd"/>
      <w:r w:rsidRPr="00343103">
        <w:rPr>
          <w:rFonts w:ascii="Montserrat" w:eastAsia="Times New Roman" w:hAnsi="Montserrat" w:cstheme="minorHAnsi"/>
          <w:b/>
          <w:bCs/>
          <w:color w:val="000000"/>
        </w:rPr>
        <w:t xml:space="preserve"> verze</w:t>
      </w:r>
      <w:r w:rsidRPr="00343103">
        <w:rPr>
          <w:rFonts w:ascii="Montserrat" w:eastAsia="Times New Roman" w:hAnsi="Montserrat" w:cstheme="minorHAnsi"/>
          <w:color w:val="000000"/>
        </w:rPr>
        <w:t xml:space="preserve"> je mladší sestřička verze středoškolské. Její příběh se odehrává v průběhu zombie apokalypsy, kdy skupinky hráčů mají za úkol najít vakcínu, která zastaví přeměnu lidí v nemyslící bytosti: </w:t>
      </w:r>
      <w:proofErr w:type="spellStart"/>
      <w:r w:rsidRPr="00343103">
        <w:rPr>
          <w:rFonts w:ascii="Montserrat" w:eastAsia="Times New Roman" w:hAnsi="Montserrat" w:cstheme="minorHAnsi"/>
          <w:color w:val="000000"/>
        </w:rPr>
        <w:t>dezinfombies</w:t>
      </w:r>
      <w:proofErr w:type="spellEnd"/>
      <w:r w:rsidRPr="00343103">
        <w:rPr>
          <w:rFonts w:ascii="Montserrat" w:eastAsia="Times New Roman" w:hAnsi="Montserrat" w:cstheme="minorHAnsi"/>
          <w:color w:val="000000"/>
        </w:rPr>
        <w:t>.</w:t>
      </w:r>
      <w:r w:rsidR="00167673">
        <w:rPr>
          <w:rFonts w:ascii="Montserrat" w:eastAsia="Times New Roman" w:hAnsi="Montserrat" w:cstheme="minorHAnsi"/>
          <w:color w:val="000000"/>
        </w:rPr>
        <w:t xml:space="preserve"> Tematicky je tak tato verze bližší mladším žákům.</w:t>
      </w:r>
      <w:r w:rsidRPr="00343103">
        <w:rPr>
          <w:rFonts w:ascii="Montserrat" w:eastAsia="Times New Roman" w:hAnsi="Montserrat" w:cstheme="minorHAnsi"/>
          <w:color w:val="000000"/>
        </w:rPr>
        <w:t xml:space="preserve"> Stejně jako středoškolská verze testuje i ta </w:t>
      </w:r>
      <w:proofErr w:type="spellStart"/>
      <w:r w:rsidRPr="00343103">
        <w:rPr>
          <w:rFonts w:ascii="Montserrat" w:eastAsia="Times New Roman" w:hAnsi="Montserrat" w:cstheme="minorHAnsi"/>
          <w:color w:val="000000"/>
        </w:rPr>
        <w:t>základoškolská</w:t>
      </w:r>
      <w:proofErr w:type="spellEnd"/>
      <w:r w:rsidRPr="00343103">
        <w:rPr>
          <w:rFonts w:ascii="Montserrat" w:eastAsia="Times New Roman" w:hAnsi="Montserrat" w:cstheme="minorHAnsi"/>
          <w:color w:val="000000"/>
        </w:rPr>
        <w:t xml:space="preserve"> v průběhu čtyř úkolů různé aspekty mediální gramotnosti a je zakončena reflexí.</w:t>
      </w:r>
    </w:p>
    <w:p w14:paraId="00105539" w14:textId="77777777" w:rsidR="00343103" w:rsidRPr="00343103" w:rsidRDefault="00343103" w:rsidP="00EF4B00">
      <w:pPr>
        <w:spacing w:before="240" w:after="240" w:line="240" w:lineRule="auto"/>
        <w:jc w:val="both"/>
        <w:rPr>
          <w:rFonts w:ascii="Montserrat" w:eastAsia="Times New Roman" w:hAnsi="Montserrat" w:cstheme="minorHAnsi"/>
          <w:color w:val="000000"/>
        </w:rPr>
      </w:pPr>
      <w:r w:rsidRPr="00343103">
        <w:rPr>
          <w:rFonts w:ascii="Montserrat" w:eastAsia="Times New Roman" w:hAnsi="Montserrat" w:cstheme="minorHAnsi"/>
          <w:color w:val="000000"/>
        </w:rPr>
        <w:t xml:space="preserve">Vzhledem k tomu, jak rok 2020 vypadal, jsme si toho moc zahrát nestihli. Proto jsme se vrhli především na vymýšlení dalších projektů, o kterých mluvíme níže a online verze naší hry. Přesto jsme se pokusili využít všech příležitostí, kdy bylo možné se do škol dostat, abychom si naši hru zahráli. </w:t>
      </w:r>
    </w:p>
    <w:p w14:paraId="0DA222C8" w14:textId="23CCB027" w:rsidR="00343103" w:rsidRPr="00343103" w:rsidRDefault="00343103" w:rsidP="00EF4B00">
      <w:pPr>
        <w:spacing w:before="240" w:after="240" w:line="240" w:lineRule="auto"/>
        <w:jc w:val="both"/>
        <w:rPr>
          <w:rFonts w:ascii="Montserrat" w:eastAsia="Times New Roman" w:hAnsi="Montserrat" w:cstheme="minorHAnsi"/>
          <w:b/>
          <w:bCs/>
          <w:color w:val="000000"/>
        </w:rPr>
      </w:pPr>
      <w:r w:rsidRPr="00343103">
        <w:rPr>
          <w:rFonts w:ascii="Montserrat" w:eastAsia="Times New Roman" w:hAnsi="Montserrat" w:cstheme="minorHAnsi"/>
          <w:b/>
          <w:bCs/>
          <w:color w:val="000000"/>
        </w:rPr>
        <w:t>Tady jsou statistiky</w:t>
      </w:r>
      <w:r w:rsidR="00167673">
        <w:rPr>
          <w:rFonts w:ascii="Montserrat" w:eastAsia="Times New Roman" w:hAnsi="Montserrat" w:cstheme="minorHAnsi"/>
          <w:b/>
          <w:bCs/>
          <w:color w:val="000000"/>
        </w:rPr>
        <w:t xml:space="preserve"> našeho</w:t>
      </w:r>
      <w:r w:rsidRPr="00343103">
        <w:rPr>
          <w:rFonts w:ascii="Montserrat" w:eastAsia="Times New Roman" w:hAnsi="Montserrat" w:cstheme="minorHAnsi"/>
          <w:b/>
          <w:bCs/>
          <w:color w:val="000000"/>
        </w:rPr>
        <w:t xml:space="preserve"> „prezenčního“ hraní:</w:t>
      </w:r>
    </w:p>
    <w:tbl>
      <w:tblPr>
        <w:tblStyle w:val="Mkatabulky"/>
        <w:tblW w:w="9116" w:type="dxa"/>
        <w:tblLook w:val="04A0" w:firstRow="1" w:lastRow="0" w:firstColumn="1" w:lastColumn="0" w:noHBand="0" w:noVBand="1"/>
      </w:tblPr>
      <w:tblGrid>
        <w:gridCol w:w="2584"/>
        <w:gridCol w:w="2179"/>
        <w:gridCol w:w="2177"/>
        <w:gridCol w:w="2176"/>
      </w:tblGrid>
      <w:tr w:rsidR="00343103" w:rsidRPr="00343103" w14:paraId="1CFA6182" w14:textId="77777777" w:rsidTr="00B06EDE">
        <w:trPr>
          <w:trHeight w:val="1095"/>
        </w:trPr>
        <w:tc>
          <w:tcPr>
            <w:tcW w:w="2584" w:type="dxa"/>
          </w:tcPr>
          <w:p w14:paraId="201D198B" w14:textId="77777777" w:rsidR="00343103" w:rsidRPr="00343103" w:rsidRDefault="00343103" w:rsidP="00EF4B00">
            <w:pPr>
              <w:pStyle w:val="Nadpis7"/>
              <w:jc w:val="both"/>
              <w:rPr>
                <w:lang w:eastAsia="cs-CZ"/>
              </w:rPr>
            </w:pPr>
          </w:p>
        </w:tc>
        <w:tc>
          <w:tcPr>
            <w:tcW w:w="2179" w:type="dxa"/>
          </w:tcPr>
          <w:p w14:paraId="1769A430" w14:textId="77777777" w:rsidR="00343103" w:rsidRPr="00343103" w:rsidRDefault="00343103" w:rsidP="00167673">
            <w:pPr>
              <w:pStyle w:val="Nadpis7"/>
              <w:jc w:val="center"/>
              <w:rPr>
                <w:lang w:eastAsia="cs-CZ"/>
              </w:rPr>
            </w:pPr>
            <w:r w:rsidRPr="00343103">
              <w:rPr>
                <w:lang w:eastAsia="cs-CZ"/>
              </w:rPr>
              <w:t>Počet her v lednu a únoru</w:t>
            </w:r>
          </w:p>
        </w:tc>
        <w:tc>
          <w:tcPr>
            <w:tcW w:w="2177" w:type="dxa"/>
          </w:tcPr>
          <w:p w14:paraId="4ACC79AA" w14:textId="77777777" w:rsidR="00343103" w:rsidRPr="00343103" w:rsidRDefault="00343103" w:rsidP="00167673">
            <w:pPr>
              <w:pStyle w:val="Nadpis7"/>
              <w:jc w:val="center"/>
              <w:rPr>
                <w:lang w:eastAsia="cs-CZ"/>
              </w:rPr>
            </w:pPr>
            <w:r w:rsidRPr="00343103">
              <w:rPr>
                <w:lang w:eastAsia="cs-CZ"/>
              </w:rPr>
              <w:t>Počet her v září a říjnu</w:t>
            </w:r>
          </w:p>
        </w:tc>
        <w:tc>
          <w:tcPr>
            <w:tcW w:w="2176" w:type="dxa"/>
          </w:tcPr>
          <w:p w14:paraId="21643963" w14:textId="77777777" w:rsidR="00343103" w:rsidRPr="00343103" w:rsidRDefault="00343103" w:rsidP="00167673">
            <w:pPr>
              <w:pStyle w:val="Nadpis7"/>
              <w:jc w:val="center"/>
              <w:rPr>
                <w:lang w:eastAsia="cs-CZ"/>
              </w:rPr>
            </w:pPr>
            <w:r w:rsidRPr="00343103">
              <w:rPr>
                <w:lang w:eastAsia="cs-CZ"/>
              </w:rPr>
              <w:t>Počet navštívených škol</w:t>
            </w:r>
          </w:p>
        </w:tc>
      </w:tr>
      <w:tr w:rsidR="00343103" w:rsidRPr="00343103" w14:paraId="73A30FD4" w14:textId="77777777" w:rsidTr="00B06EDE">
        <w:trPr>
          <w:trHeight w:val="747"/>
        </w:trPr>
        <w:tc>
          <w:tcPr>
            <w:tcW w:w="2584" w:type="dxa"/>
          </w:tcPr>
          <w:p w14:paraId="4C7B8A33" w14:textId="77777777" w:rsidR="00343103" w:rsidRPr="00343103" w:rsidRDefault="00343103" w:rsidP="00B06EDE">
            <w:pPr>
              <w:spacing w:before="240" w:after="240"/>
              <w:jc w:val="center"/>
              <w:rPr>
                <w:rFonts w:ascii="Montserrat" w:eastAsia="Times New Roman" w:hAnsi="Montserrat" w:cstheme="minorHAnsi"/>
                <w:b/>
                <w:bCs/>
                <w:color w:val="000000"/>
                <w:lang w:eastAsia="cs-CZ"/>
              </w:rPr>
            </w:pPr>
            <w:proofErr w:type="spellStart"/>
            <w:r w:rsidRPr="00343103">
              <w:rPr>
                <w:rFonts w:ascii="Montserrat" w:eastAsia="Times New Roman" w:hAnsi="Montserrat" w:cstheme="minorHAnsi"/>
                <w:b/>
                <w:bCs/>
                <w:color w:val="000000"/>
                <w:lang w:eastAsia="cs-CZ"/>
              </w:rPr>
              <w:t>Základoškolská</w:t>
            </w:r>
            <w:proofErr w:type="spellEnd"/>
            <w:r w:rsidRPr="00343103">
              <w:rPr>
                <w:rFonts w:ascii="Montserrat" w:eastAsia="Times New Roman" w:hAnsi="Montserrat" w:cstheme="minorHAnsi"/>
                <w:b/>
                <w:bCs/>
                <w:color w:val="000000"/>
                <w:lang w:eastAsia="cs-CZ"/>
              </w:rPr>
              <w:t xml:space="preserve"> verze hry</w:t>
            </w:r>
          </w:p>
        </w:tc>
        <w:tc>
          <w:tcPr>
            <w:tcW w:w="2179" w:type="dxa"/>
          </w:tcPr>
          <w:p w14:paraId="3A71956D" w14:textId="77777777" w:rsidR="00343103" w:rsidRPr="00343103" w:rsidRDefault="00343103" w:rsidP="00B06EDE">
            <w:pPr>
              <w:spacing w:before="240" w:after="240"/>
              <w:jc w:val="center"/>
              <w:rPr>
                <w:rFonts w:ascii="Montserrat" w:eastAsia="Times New Roman" w:hAnsi="Montserrat" w:cstheme="minorHAnsi"/>
                <w:color w:val="000000"/>
                <w:lang w:eastAsia="cs-CZ"/>
              </w:rPr>
            </w:pPr>
            <w:r w:rsidRPr="00343103">
              <w:rPr>
                <w:rFonts w:ascii="Montserrat" w:eastAsia="Times New Roman" w:hAnsi="Montserrat" w:cstheme="minorHAnsi"/>
                <w:color w:val="000000"/>
                <w:lang w:eastAsia="cs-CZ"/>
              </w:rPr>
              <w:t>73</w:t>
            </w:r>
          </w:p>
        </w:tc>
        <w:tc>
          <w:tcPr>
            <w:tcW w:w="2177" w:type="dxa"/>
          </w:tcPr>
          <w:p w14:paraId="327E5AB4" w14:textId="77777777" w:rsidR="00343103" w:rsidRPr="00343103" w:rsidRDefault="00343103" w:rsidP="00B06EDE">
            <w:pPr>
              <w:spacing w:before="240" w:after="240"/>
              <w:jc w:val="center"/>
              <w:rPr>
                <w:rFonts w:ascii="Montserrat" w:eastAsia="Times New Roman" w:hAnsi="Montserrat" w:cstheme="minorHAnsi"/>
                <w:color w:val="000000"/>
                <w:lang w:eastAsia="cs-CZ"/>
              </w:rPr>
            </w:pPr>
            <w:r w:rsidRPr="00343103">
              <w:rPr>
                <w:rFonts w:ascii="Montserrat" w:eastAsia="Times New Roman" w:hAnsi="Montserrat" w:cstheme="minorHAnsi"/>
                <w:color w:val="000000"/>
                <w:lang w:eastAsia="cs-CZ"/>
              </w:rPr>
              <w:t>26</w:t>
            </w:r>
          </w:p>
        </w:tc>
        <w:tc>
          <w:tcPr>
            <w:tcW w:w="2176" w:type="dxa"/>
          </w:tcPr>
          <w:p w14:paraId="346A78A5" w14:textId="77777777" w:rsidR="00343103" w:rsidRPr="00343103" w:rsidRDefault="00343103" w:rsidP="00B06EDE">
            <w:pPr>
              <w:spacing w:before="240" w:after="240"/>
              <w:jc w:val="center"/>
              <w:rPr>
                <w:rFonts w:ascii="Montserrat" w:eastAsia="Times New Roman" w:hAnsi="Montserrat" w:cstheme="minorHAnsi"/>
                <w:color w:val="000000"/>
                <w:lang w:eastAsia="cs-CZ"/>
              </w:rPr>
            </w:pPr>
            <w:r w:rsidRPr="00343103">
              <w:rPr>
                <w:rFonts w:ascii="Montserrat" w:eastAsia="Times New Roman" w:hAnsi="Montserrat" w:cstheme="minorHAnsi"/>
                <w:color w:val="000000"/>
                <w:lang w:eastAsia="cs-CZ"/>
              </w:rPr>
              <w:t>31</w:t>
            </w:r>
          </w:p>
        </w:tc>
      </w:tr>
      <w:tr w:rsidR="00343103" w:rsidRPr="00343103" w14:paraId="4FCF3143" w14:textId="77777777" w:rsidTr="00B06EDE">
        <w:trPr>
          <w:trHeight w:val="736"/>
        </w:trPr>
        <w:tc>
          <w:tcPr>
            <w:tcW w:w="2584" w:type="dxa"/>
          </w:tcPr>
          <w:p w14:paraId="51A33991" w14:textId="77777777" w:rsidR="00343103" w:rsidRPr="00343103" w:rsidRDefault="00343103" w:rsidP="00B06EDE">
            <w:pPr>
              <w:spacing w:before="240" w:after="240"/>
              <w:jc w:val="center"/>
              <w:rPr>
                <w:rFonts w:ascii="Montserrat" w:eastAsia="Times New Roman" w:hAnsi="Montserrat" w:cstheme="minorHAnsi"/>
                <w:b/>
                <w:bCs/>
                <w:color w:val="000000"/>
                <w:lang w:eastAsia="cs-CZ"/>
              </w:rPr>
            </w:pPr>
            <w:r w:rsidRPr="00343103">
              <w:rPr>
                <w:rFonts w:ascii="Montserrat" w:eastAsia="Times New Roman" w:hAnsi="Montserrat" w:cstheme="minorHAnsi"/>
                <w:b/>
                <w:bCs/>
                <w:color w:val="000000"/>
                <w:lang w:eastAsia="cs-CZ"/>
              </w:rPr>
              <w:t>Středoškolská verze hry</w:t>
            </w:r>
          </w:p>
        </w:tc>
        <w:tc>
          <w:tcPr>
            <w:tcW w:w="2179" w:type="dxa"/>
          </w:tcPr>
          <w:p w14:paraId="7DE44BC2" w14:textId="77777777" w:rsidR="00343103" w:rsidRPr="00343103" w:rsidRDefault="00343103" w:rsidP="00B06EDE">
            <w:pPr>
              <w:spacing w:before="240" w:after="240"/>
              <w:jc w:val="center"/>
              <w:rPr>
                <w:rFonts w:ascii="Montserrat" w:eastAsia="Times New Roman" w:hAnsi="Montserrat" w:cstheme="minorHAnsi"/>
                <w:color w:val="000000"/>
                <w:lang w:eastAsia="cs-CZ"/>
              </w:rPr>
            </w:pPr>
            <w:r w:rsidRPr="00343103">
              <w:rPr>
                <w:rFonts w:ascii="Montserrat" w:eastAsia="Times New Roman" w:hAnsi="Montserrat" w:cstheme="minorHAnsi"/>
                <w:color w:val="000000"/>
                <w:lang w:eastAsia="cs-CZ"/>
              </w:rPr>
              <w:t>29</w:t>
            </w:r>
          </w:p>
        </w:tc>
        <w:tc>
          <w:tcPr>
            <w:tcW w:w="2177" w:type="dxa"/>
          </w:tcPr>
          <w:p w14:paraId="3A3B5ABF" w14:textId="77777777" w:rsidR="00343103" w:rsidRPr="00343103" w:rsidRDefault="00343103" w:rsidP="00B06EDE">
            <w:pPr>
              <w:spacing w:before="240" w:after="240"/>
              <w:jc w:val="center"/>
              <w:rPr>
                <w:rFonts w:ascii="Montserrat" w:eastAsia="Times New Roman" w:hAnsi="Montserrat" w:cstheme="minorHAnsi"/>
                <w:color w:val="000000"/>
                <w:lang w:eastAsia="cs-CZ"/>
              </w:rPr>
            </w:pPr>
            <w:r w:rsidRPr="00343103">
              <w:rPr>
                <w:rFonts w:ascii="Montserrat" w:eastAsia="Times New Roman" w:hAnsi="Montserrat" w:cstheme="minorHAnsi"/>
                <w:color w:val="000000"/>
                <w:lang w:eastAsia="cs-CZ"/>
              </w:rPr>
              <w:t>8</w:t>
            </w:r>
          </w:p>
        </w:tc>
        <w:tc>
          <w:tcPr>
            <w:tcW w:w="2176" w:type="dxa"/>
          </w:tcPr>
          <w:p w14:paraId="1215223D" w14:textId="77777777" w:rsidR="00343103" w:rsidRPr="00343103" w:rsidRDefault="00343103" w:rsidP="00B06EDE">
            <w:pPr>
              <w:spacing w:before="240" w:after="240"/>
              <w:jc w:val="center"/>
              <w:rPr>
                <w:rFonts w:ascii="Montserrat" w:eastAsia="Times New Roman" w:hAnsi="Montserrat" w:cstheme="minorHAnsi"/>
                <w:color w:val="000000"/>
                <w:lang w:eastAsia="cs-CZ"/>
              </w:rPr>
            </w:pPr>
            <w:r w:rsidRPr="00343103">
              <w:rPr>
                <w:rFonts w:ascii="Montserrat" w:eastAsia="Times New Roman" w:hAnsi="Montserrat" w:cstheme="minorHAnsi"/>
                <w:color w:val="000000"/>
                <w:lang w:eastAsia="cs-CZ"/>
              </w:rPr>
              <w:t>19</w:t>
            </w:r>
          </w:p>
        </w:tc>
      </w:tr>
    </w:tbl>
    <w:p w14:paraId="5AA1AC88" w14:textId="77777777" w:rsidR="00343103" w:rsidRPr="00343103" w:rsidRDefault="00343103" w:rsidP="00EF4B00">
      <w:pPr>
        <w:spacing w:before="240" w:after="240" w:line="240" w:lineRule="auto"/>
        <w:jc w:val="both"/>
        <w:rPr>
          <w:rFonts w:ascii="Montserrat" w:eastAsia="Times New Roman" w:hAnsi="Montserrat" w:cstheme="minorHAnsi"/>
          <w:color w:val="000000"/>
        </w:rPr>
      </w:pPr>
    </w:p>
    <w:p w14:paraId="0764CB68" w14:textId="77777777" w:rsidR="00343103" w:rsidRDefault="00343103" w:rsidP="00EF4B00">
      <w:pPr>
        <w:spacing w:before="240" w:after="240" w:line="240" w:lineRule="auto"/>
        <w:jc w:val="both"/>
        <w:rPr>
          <w:rFonts w:ascii="Montserrat" w:eastAsia="Times New Roman" w:hAnsi="Montserrat" w:cstheme="minorHAnsi"/>
          <w:color w:val="000000"/>
        </w:rPr>
      </w:pPr>
      <w:r w:rsidRPr="00343103">
        <w:rPr>
          <w:rFonts w:ascii="Montserrat" w:eastAsia="Times New Roman" w:hAnsi="Montserrat" w:cstheme="minorHAnsi"/>
          <w:color w:val="000000"/>
        </w:rPr>
        <w:t>Jinak řečeno, letos jsme odehráli celkem sto šest hodin a třicet minut čistého času na třiceti různých školách, z toho tři a tři čtvrtě hodiny bylo anglicky a devadesát minut už jsme naskočili do online prostředí.</w:t>
      </w:r>
    </w:p>
    <w:p w14:paraId="40DBFAC5" w14:textId="77777777" w:rsidR="00343103" w:rsidRDefault="00343103" w:rsidP="00EF4B00">
      <w:pPr>
        <w:jc w:val="both"/>
        <w:rPr>
          <w:rFonts w:ascii="Montserrat" w:eastAsia="Times New Roman" w:hAnsi="Montserrat" w:cstheme="minorHAnsi"/>
          <w:color w:val="000000"/>
        </w:rPr>
      </w:pPr>
      <w:r>
        <w:rPr>
          <w:rFonts w:ascii="Montserrat" w:eastAsia="Times New Roman" w:hAnsi="Montserrat" w:cstheme="minorHAnsi"/>
          <w:color w:val="000000"/>
        </w:rPr>
        <w:br w:type="page"/>
      </w:r>
    </w:p>
    <w:p w14:paraId="523034ED" w14:textId="77777777" w:rsidR="00343103" w:rsidRPr="00343103" w:rsidRDefault="00343103" w:rsidP="00EF4B00">
      <w:pPr>
        <w:pStyle w:val="Nadpis2"/>
        <w:jc w:val="both"/>
      </w:pPr>
      <w:r w:rsidRPr="00343103">
        <w:lastRenderedPageBreak/>
        <w:t>Online hra </w:t>
      </w:r>
    </w:p>
    <w:p w14:paraId="1E6B4E61" w14:textId="77777777" w:rsidR="003C2DD8" w:rsidRDefault="003C2DD8" w:rsidP="00EF4B00">
      <w:pPr>
        <w:spacing w:after="0" w:line="240" w:lineRule="auto"/>
        <w:jc w:val="both"/>
        <w:rPr>
          <w:rFonts w:ascii="Montserrat" w:eastAsia="Times New Roman" w:hAnsi="Montserrat" w:cstheme="minorHAnsi"/>
          <w:b/>
          <w:bCs/>
          <w:color w:val="000000"/>
        </w:rPr>
        <w:sectPr w:rsidR="003C2DD8" w:rsidSect="00343103">
          <w:type w:val="continuous"/>
          <w:pgSz w:w="11909" w:h="16834"/>
          <w:pgMar w:top="1440" w:right="1440" w:bottom="1440" w:left="1440" w:header="720" w:footer="720" w:gutter="0"/>
          <w:pgNumType w:start="1"/>
          <w:cols w:space="708"/>
        </w:sectPr>
      </w:pPr>
    </w:p>
    <w:p w14:paraId="15AA9065" w14:textId="77777777" w:rsidR="003C2DD8" w:rsidRDefault="00343103" w:rsidP="00EF4B00">
      <w:pPr>
        <w:spacing w:after="0" w:line="240" w:lineRule="auto"/>
        <w:jc w:val="both"/>
        <w:rPr>
          <w:rFonts w:ascii="Montserrat" w:eastAsia="Times New Roman" w:hAnsi="Montserrat" w:cstheme="minorHAnsi"/>
          <w:b/>
          <w:bCs/>
          <w:color w:val="000000"/>
        </w:rPr>
      </w:pPr>
      <w:r w:rsidRPr="003C2DD8">
        <w:rPr>
          <w:rFonts w:ascii="Montserrat" w:eastAsia="Times New Roman" w:hAnsi="Montserrat" w:cstheme="minorHAnsi"/>
          <w:b/>
          <w:bCs/>
          <w:color w:val="000000"/>
        </w:rPr>
        <w:t>Po tom, co se na podzim 2020 krátce po začátku školního roku opět uzavřely školy kvůli zhoršené pandemické situaci jsme se rozhodli převést naše workshopy do online prostředí, abychom mohli naši hlavní činnost i nadále zachovat a naplňovat. </w:t>
      </w:r>
    </w:p>
    <w:p w14:paraId="4B722C29" w14:textId="77777777" w:rsidR="003C2DD8" w:rsidRDefault="003C2DD8" w:rsidP="00EF4B00">
      <w:pPr>
        <w:spacing w:after="0" w:line="240" w:lineRule="auto"/>
        <w:jc w:val="both"/>
        <w:rPr>
          <w:rFonts w:ascii="Montserrat" w:eastAsia="Times New Roman" w:hAnsi="Montserrat" w:cstheme="minorHAnsi"/>
          <w:b/>
          <w:bCs/>
          <w:color w:val="000000"/>
        </w:rPr>
        <w:sectPr w:rsidR="003C2DD8" w:rsidSect="003C2DD8">
          <w:type w:val="continuous"/>
          <w:pgSz w:w="11909" w:h="16834"/>
          <w:pgMar w:top="1440" w:right="1440" w:bottom="1440" w:left="1440" w:header="720" w:footer="720" w:gutter="0"/>
          <w:pgNumType w:start="1"/>
          <w:cols w:space="708"/>
        </w:sectPr>
      </w:pPr>
    </w:p>
    <w:p w14:paraId="761506F2" w14:textId="77777777" w:rsidR="003C2DD8" w:rsidRDefault="003C2DD8" w:rsidP="00EF4B00">
      <w:pPr>
        <w:spacing w:after="0" w:line="240" w:lineRule="auto"/>
        <w:jc w:val="both"/>
        <w:rPr>
          <w:rFonts w:ascii="Montserrat" w:eastAsia="Times New Roman" w:hAnsi="Montserrat" w:cstheme="minorHAnsi"/>
          <w:b/>
          <w:bCs/>
          <w:color w:val="000000"/>
        </w:rPr>
      </w:pPr>
    </w:p>
    <w:p w14:paraId="1FB85AE4" w14:textId="77777777" w:rsidR="003C2DD8" w:rsidRPr="003C2DD8" w:rsidRDefault="003C2DD8" w:rsidP="00EF4B00">
      <w:pPr>
        <w:spacing w:after="0" w:line="240" w:lineRule="auto"/>
        <w:jc w:val="both"/>
        <w:rPr>
          <w:rFonts w:ascii="Montserrat" w:eastAsia="Times New Roman" w:hAnsi="Montserrat" w:cstheme="minorHAnsi"/>
          <w:b/>
          <w:bCs/>
          <w:color w:val="000000"/>
        </w:rPr>
        <w:sectPr w:rsidR="003C2DD8" w:rsidRPr="003C2DD8" w:rsidSect="00343103">
          <w:type w:val="continuous"/>
          <w:pgSz w:w="11909" w:h="16834"/>
          <w:pgMar w:top="1440" w:right="1440" w:bottom="1440" w:left="1440" w:header="720" w:footer="720" w:gutter="0"/>
          <w:pgNumType w:start="1"/>
          <w:cols w:space="708"/>
        </w:sectPr>
      </w:pPr>
    </w:p>
    <w:p w14:paraId="7E83A2BC" w14:textId="77777777" w:rsidR="003C2DD8" w:rsidRDefault="00343103" w:rsidP="00EF4B00">
      <w:pPr>
        <w:spacing w:after="0" w:line="240" w:lineRule="auto"/>
        <w:jc w:val="both"/>
        <w:rPr>
          <w:rFonts w:ascii="Montserrat" w:eastAsia="Times New Roman" w:hAnsi="Montserrat" w:cstheme="minorHAnsi"/>
          <w:color w:val="000000"/>
        </w:rPr>
      </w:pPr>
      <w:r w:rsidRPr="00343103">
        <w:rPr>
          <w:rFonts w:ascii="Montserrat" w:eastAsia="Times New Roman" w:hAnsi="Montserrat" w:cstheme="minorHAnsi"/>
          <w:color w:val="000000"/>
        </w:rPr>
        <w:t xml:space="preserve">Online hru jsme konzultovali se členy polské platformy Demagog, což byla již druhá naše spolupráce s tímto spolkem v letošním roce. </w:t>
      </w:r>
    </w:p>
    <w:p w14:paraId="1B06F232" w14:textId="448B40A7" w:rsidR="00343103" w:rsidRPr="00343103" w:rsidRDefault="00B06EDE" w:rsidP="00EF4B00">
      <w:pPr>
        <w:spacing w:after="0" w:line="240" w:lineRule="auto"/>
        <w:jc w:val="both"/>
        <w:rPr>
          <w:rFonts w:ascii="Montserrat" w:eastAsia="Times New Roman" w:hAnsi="Montserrat" w:cstheme="minorHAnsi"/>
        </w:rPr>
      </w:pPr>
      <w:r>
        <w:rPr>
          <w:rFonts w:ascii="Montserrat" w:eastAsia="Times New Roman" w:hAnsi="Montserrat" w:cstheme="minorHAnsi"/>
          <w:color w:val="000000"/>
        </w:rPr>
        <w:t>Jim také</w:t>
      </w:r>
      <w:r w:rsidR="00343103" w:rsidRPr="00343103">
        <w:rPr>
          <w:rFonts w:ascii="Montserrat" w:eastAsia="Times New Roman" w:hAnsi="Montserrat" w:cstheme="minorHAnsi"/>
          <w:color w:val="000000"/>
        </w:rPr>
        <w:t xml:space="preserve"> pandemie překazila plány uskutečňovat hr</w:t>
      </w:r>
      <w:r>
        <w:rPr>
          <w:rFonts w:ascii="Montserrat" w:eastAsia="Times New Roman" w:hAnsi="Montserrat" w:cstheme="minorHAnsi"/>
          <w:color w:val="000000"/>
        </w:rPr>
        <w:t>át</w:t>
      </w:r>
      <w:r w:rsidR="00343103" w:rsidRPr="00343103">
        <w:rPr>
          <w:rFonts w:ascii="Montserrat" w:eastAsia="Times New Roman" w:hAnsi="Montserrat" w:cstheme="minorHAnsi"/>
          <w:color w:val="000000"/>
        </w:rPr>
        <w:t xml:space="preserve"> v rámci jejich workshopů, takže hledali </w:t>
      </w:r>
      <w:r>
        <w:rPr>
          <w:rFonts w:ascii="Montserrat" w:eastAsia="Times New Roman" w:hAnsi="Montserrat" w:cstheme="minorHAnsi"/>
          <w:color w:val="000000"/>
        </w:rPr>
        <w:t xml:space="preserve">alternativní </w:t>
      </w:r>
      <w:proofErr w:type="gramStart"/>
      <w:r>
        <w:rPr>
          <w:rFonts w:ascii="Montserrat" w:eastAsia="Times New Roman" w:hAnsi="Montserrat" w:cstheme="minorHAnsi"/>
          <w:color w:val="000000"/>
        </w:rPr>
        <w:t>cestu.</w:t>
      </w:r>
      <w:r w:rsidR="00343103" w:rsidRPr="00343103">
        <w:rPr>
          <w:rFonts w:ascii="Montserrat" w:eastAsia="Times New Roman" w:hAnsi="Montserrat" w:cstheme="minorHAnsi"/>
          <w:color w:val="000000"/>
        </w:rPr>
        <w:t>.</w:t>
      </w:r>
      <w:proofErr w:type="gramEnd"/>
      <w:r w:rsidR="00343103" w:rsidRPr="00343103">
        <w:rPr>
          <w:rFonts w:ascii="Montserrat" w:eastAsia="Times New Roman" w:hAnsi="Montserrat" w:cstheme="minorHAnsi"/>
          <w:color w:val="000000"/>
        </w:rPr>
        <w:t> </w:t>
      </w:r>
    </w:p>
    <w:p w14:paraId="74863137" w14:textId="77777777" w:rsidR="003C2DD8" w:rsidRDefault="00343103" w:rsidP="00EF4B00">
      <w:pPr>
        <w:spacing w:after="0" w:line="240" w:lineRule="auto"/>
        <w:jc w:val="both"/>
        <w:rPr>
          <w:rFonts w:ascii="Montserrat" w:eastAsia="Times New Roman" w:hAnsi="Montserrat" w:cstheme="minorHAnsi"/>
          <w:color w:val="000000"/>
        </w:rPr>
      </w:pPr>
      <w:r w:rsidRPr="00343103">
        <w:rPr>
          <w:rFonts w:ascii="Montserrat" w:eastAsia="Times New Roman" w:hAnsi="Montserrat" w:cstheme="minorHAnsi"/>
          <w:color w:val="000000"/>
        </w:rPr>
        <w:t xml:space="preserve">Při online hraní jsme se snažili co nejvíce přiblížit podobě klasických workshopů na škole. K tomu jsme využili funkce rozdělení do skupin na platformě Zoom. Tato forma hraní byla ale velmi náročná-a to jak z časových, tak kapacitních důvodů. </w:t>
      </w:r>
    </w:p>
    <w:p w14:paraId="5B1B0F01" w14:textId="77777777" w:rsidR="003C2DD8" w:rsidRDefault="003C2DD8" w:rsidP="00EF4B00">
      <w:pPr>
        <w:spacing w:after="0" w:line="240" w:lineRule="auto"/>
        <w:jc w:val="both"/>
        <w:rPr>
          <w:rFonts w:ascii="Montserrat" w:eastAsia="Times New Roman" w:hAnsi="Montserrat" w:cstheme="minorHAnsi"/>
          <w:color w:val="000000"/>
        </w:rPr>
      </w:pPr>
    </w:p>
    <w:p w14:paraId="381B754D" w14:textId="77777777"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color w:val="000000"/>
        </w:rPr>
        <w:t>Studenti se v online prostředí neorientovali tak dobře, jako ve školních lavicích, a ani lektor neměl úplný přehled o situaci. Bylo proto potřeba, aby byl lektor ideálně v každé skupině, což je ale pro nás dlouhodobě neudržitelné. </w:t>
      </w:r>
    </w:p>
    <w:p w14:paraId="106FDFF2" w14:textId="77777777"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color w:val="000000"/>
        </w:rPr>
        <w:t>V této podobě nakonec na konci roku 2020 proběhlo hraní pro dvě střední školy, mládež z Evropského parlamentu, workshop pro mediky a webinář pro ČRDM. </w:t>
      </w:r>
    </w:p>
    <w:p w14:paraId="2EEEF9A4" w14:textId="77777777"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color w:val="000000"/>
        </w:rPr>
        <w:t>Proto je jedním z našich hlavních plánů na rok 2021 dále pracovat na převedení hry do on-line prostředí, aby bylo hraní plynulejší, příjemnější a interaktivnější. S tím nám pomáhá Akademie mediální gramotnosti.</w:t>
      </w:r>
    </w:p>
    <w:p w14:paraId="20EBE14C" w14:textId="77777777" w:rsidR="003C2DD8" w:rsidRDefault="003C2DD8" w:rsidP="00EF4B00">
      <w:pPr>
        <w:jc w:val="both"/>
        <w:rPr>
          <w:rFonts w:ascii="Montserrat" w:eastAsia="Times New Roman" w:hAnsi="Montserrat" w:cstheme="minorHAnsi"/>
          <w:b/>
          <w:bCs/>
          <w:color w:val="000000"/>
        </w:rPr>
        <w:sectPr w:rsidR="003C2DD8" w:rsidSect="003C2DD8">
          <w:type w:val="continuous"/>
          <w:pgSz w:w="11909" w:h="16834"/>
          <w:pgMar w:top="1440" w:right="1440" w:bottom="1440" w:left="1440" w:header="720" w:footer="720" w:gutter="0"/>
          <w:pgNumType w:start="1"/>
          <w:cols w:num="2" w:space="708"/>
        </w:sectPr>
      </w:pPr>
    </w:p>
    <w:p w14:paraId="142ED67C" w14:textId="77777777" w:rsidR="003C2DD8" w:rsidRDefault="003C2DD8" w:rsidP="00EF4B00">
      <w:pPr>
        <w:jc w:val="both"/>
        <w:rPr>
          <w:rFonts w:ascii="Montserrat" w:eastAsia="Times New Roman" w:hAnsi="Montserrat" w:cstheme="minorHAnsi"/>
          <w:b/>
          <w:bCs/>
          <w:color w:val="000000"/>
        </w:rPr>
        <w:sectPr w:rsidR="003C2DD8" w:rsidSect="00343103">
          <w:type w:val="continuous"/>
          <w:pgSz w:w="11909" w:h="16834"/>
          <w:pgMar w:top="1440" w:right="1440" w:bottom="1440" w:left="1440" w:header="720" w:footer="720" w:gutter="0"/>
          <w:pgNumType w:start="1"/>
          <w:cols w:space="708"/>
        </w:sectPr>
      </w:pPr>
    </w:p>
    <w:p w14:paraId="63E71D86" w14:textId="77777777" w:rsidR="00343103" w:rsidRPr="00343103" w:rsidRDefault="003C2DD8" w:rsidP="00EF4B00">
      <w:pPr>
        <w:jc w:val="both"/>
        <w:rPr>
          <w:rFonts w:ascii="Montserrat" w:eastAsia="Times New Roman" w:hAnsi="Montserrat" w:cstheme="minorHAnsi"/>
          <w:b/>
          <w:bCs/>
          <w:color w:val="000000"/>
        </w:rPr>
      </w:pPr>
      <w:r>
        <w:rPr>
          <w:rFonts w:ascii="Montserrat" w:eastAsia="Times New Roman" w:hAnsi="Montserrat" w:cstheme="minorHAnsi"/>
          <w:b/>
          <w:bCs/>
          <w:noProof/>
          <w:color w:val="000000"/>
        </w:rPr>
        <w:drawing>
          <wp:inline distT="0" distB="0" distL="0" distR="0" wp14:anchorId="34F628A0" wp14:editId="296045AD">
            <wp:extent cx="5733415" cy="3818890"/>
            <wp:effectExtent l="0" t="0" r="0" b="3810"/>
            <wp:docPr id="4" name="Obrázek 4" descr="Obsah obrázku text, osoba, interiér, muž&#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osoba, interiér, muž&#10;&#10;Popis byl vytvořen automaticky"/>
                    <pic:cNvPicPr/>
                  </pic:nvPicPr>
                  <pic:blipFill>
                    <a:blip r:embed="rId15" cstate="screen">
                      <a:extLst>
                        <a:ext uri="{28A0092B-C50C-407E-A947-70E740481C1C}">
                          <a14:useLocalDpi xmlns:a14="http://schemas.microsoft.com/office/drawing/2010/main"/>
                        </a:ext>
                      </a:extLst>
                    </a:blip>
                    <a:stretch>
                      <a:fillRect/>
                    </a:stretch>
                  </pic:blipFill>
                  <pic:spPr>
                    <a:xfrm>
                      <a:off x="0" y="0"/>
                      <a:ext cx="5733415" cy="3818890"/>
                    </a:xfrm>
                    <a:prstGeom prst="rect">
                      <a:avLst/>
                    </a:prstGeom>
                  </pic:spPr>
                </pic:pic>
              </a:graphicData>
            </a:graphic>
          </wp:inline>
        </w:drawing>
      </w:r>
      <w:r w:rsidR="00343103" w:rsidRPr="00343103">
        <w:rPr>
          <w:rFonts w:ascii="Montserrat" w:eastAsia="Times New Roman" w:hAnsi="Montserrat" w:cstheme="minorHAnsi"/>
          <w:b/>
          <w:bCs/>
          <w:color w:val="000000"/>
        </w:rPr>
        <w:br w:type="page"/>
      </w:r>
    </w:p>
    <w:p w14:paraId="34648CA6" w14:textId="77777777" w:rsidR="00343103" w:rsidRPr="00343103" w:rsidRDefault="00343103" w:rsidP="00EF4B00">
      <w:pPr>
        <w:pStyle w:val="Nadpis2"/>
        <w:jc w:val="both"/>
      </w:pPr>
      <w:r w:rsidRPr="00343103">
        <w:lastRenderedPageBreak/>
        <w:t>Další projekty a spolupráce</w:t>
      </w:r>
    </w:p>
    <w:p w14:paraId="10749686" w14:textId="38B7E133" w:rsidR="00343103" w:rsidRPr="00343103" w:rsidRDefault="00343103" w:rsidP="00EF4B00">
      <w:pPr>
        <w:pStyle w:val="Nadpis3"/>
        <w:jc w:val="both"/>
      </w:pPr>
      <w:r w:rsidRPr="00343103">
        <w:t xml:space="preserve">Fakescaper - </w:t>
      </w:r>
      <w:proofErr w:type="gramStart"/>
      <w:r w:rsidR="00B06EDE" w:rsidRPr="00343103">
        <w:t>PROJEKT</w:t>
      </w:r>
      <w:proofErr w:type="gramEnd"/>
      <w:r w:rsidRPr="00343103">
        <w:t xml:space="preserve"> Co víš -19</w:t>
      </w:r>
    </w:p>
    <w:p w14:paraId="63BF3A77" w14:textId="6E94D64B" w:rsidR="00343103" w:rsidRPr="00343103" w:rsidRDefault="00343103" w:rsidP="00EF4B00">
      <w:pPr>
        <w:spacing w:after="0" w:line="240" w:lineRule="auto"/>
        <w:jc w:val="both"/>
        <w:rPr>
          <w:rFonts w:ascii="Montserrat" w:eastAsia="Times New Roman" w:hAnsi="Montserrat" w:cstheme="minorHAnsi"/>
          <w:b/>
          <w:bCs/>
        </w:rPr>
      </w:pPr>
      <w:r w:rsidRPr="00343103">
        <w:rPr>
          <w:rFonts w:ascii="Montserrat" w:eastAsia="Times New Roman" w:hAnsi="Montserrat" w:cstheme="minorHAnsi"/>
          <w:b/>
          <w:bCs/>
          <w:color w:val="000000"/>
        </w:rPr>
        <w:t xml:space="preserve">Projekt “Co víš-19” vznikl jako bezprostřední reakce na uzavření škol v březnu 2020. Pro jeho vytvoření </w:t>
      </w:r>
      <w:r w:rsidR="00B06EDE">
        <w:rPr>
          <w:rFonts w:ascii="Montserrat" w:eastAsia="Times New Roman" w:hAnsi="Montserrat" w:cstheme="minorHAnsi"/>
          <w:b/>
          <w:bCs/>
          <w:color w:val="000000"/>
        </w:rPr>
        <w:t>se dal dohromady</w:t>
      </w:r>
      <w:r w:rsidRPr="00343103">
        <w:rPr>
          <w:rFonts w:ascii="Montserrat" w:eastAsia="Times New Roman" w:hAnsi="Montserrat" w:cstheme="minorHAnsi"/>
          <w:b/>
          <w:bCs/>
          <w:color w:val="000000"/>
        </w:rPr>
        <w:t xml:space="preserve"> osmičlenný tým členů Fakescape, který doplnili dva dobrovolně zapojení externí tvůrci webu a grafik. </w:t>
      </w:r>
    </w:p>
    <w:p w14:paraId="3A32D261" w14:textId="77777777" w:rsidR="00343103" w:rsidRPr="00343103" w:rsidRDefault="00343103" w:rsidP="00EF4B00">
      <w:pPr>
        <w:spacing w:after="0" w:line="240" w:lineRule="auto"/>
        <w:jc w:val="both"/>
        <w:rPr>
          <w:rFonts w:ascii="Montserrat" w:eastAsia="Times New Roman" w:hAnsi="Montserrat" w:cstheme="minorHAnsi"/>
        </w:rPr>
      </w:pPr>
    </w:p>
    <w:p w14:paraId="4ABDA356" w14:textId="77777777" w:rsidR="00343103" w:rsidRPr="00343103" w:rsidRDefault="003C2DD8" w:rsidP="00EF4B00">
      <w:pPr>
        <w:spacing w:after="0" w:line="240" w:lineRule="auto"/>
        <w:jc w:val="both"/>
        <w:rPr>
          <w:rFonts w:ascii="Montserrat" w:eastAsia="Times New Roman" w:hAnsi="Montserrat" w:cstheme="minorHAnsi"/>
        </w:rPr>
      </w:pPr>
      <w:r>
        <w:rPr>
          <w:rFonts w:ascii="Montserrat" w:eastAsia="Times New Roman" w:hAnsi="Montserrat" w:cstheme="minorHAnsi"/>
          <w:noProof/>
          <w:color w:val="000000"/>
        </w:rPr>
        <w:drawing>
          <wp:anchor distT="0" distB="0" distL="114300" distR="114300" simplePos="0" relativeHeight="251660288" behindDoc="0" locked="0" layoutInCell="1" allowOverlap="1" wp14:anchorId="152B2181" wp14:editId="309398F9">
            <wp:simplePos x="0" y="0"/>
            <wp:positionH relativeFrom="column">
              <wp:posOffset>-647372</wp:posOffset>
            </wp:positionH>
            <wp:positionV relativeFrom="paragraph">
              <wp:posOffset>133136</wp:posOffset>
            </wp:positionV>
            <wp:extent cx="1544955" cy="3646805"/>
            <wp:effectExtent l="0" t="0" r="0"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16" cstate="screen">
                      <a:extLst>
                        <a:ext uri="{28A0092B-C50C-407E-A947-70E740481C1C}">
                          <a14:useLocalDpi xmlns:a14="http://schemas.microsoft.com/office/drawing/2010/main"/>
                        </a:ext>
                      </a:extLst>
                    </a:blip>
                    <a:stretch>
                      <a:fillRect/>
                    </a:stretch>
                  </pic:blipFill>
                  <pic:spPr>
                    <a:xfrm>
                      <a:off x="0" y="0"/>
                      <a:ext cx="1544955" cy="3646805"/>
                    </a:xfrm>
                    <a:prstGeom prst="rect">
                      <a:avLst/>
                    </a:prstGeom>
                  </pic:spPr>
                </pic:pic>
              </a:graphicData>
            </a:graphic>
            <wp14:sizeRelH relativeFrom="page">
              <wp14:pctWidth>0</wp14:pctWidth>
            </wp14:sizeRelH>
            <wp14:sizeRelV relativeFrom="page">
              <wp14:pctHeight>0</wp14:pctHeight>
            </wp14:sizeRelV>
          </wp:anchor>
        </w:drawing>
      </w:r>
      <w:r w:rsidR="00343103" w:rsidRPr="00343103">
        <w:rPr>
          <w:rFonts w:ascii="Montserrat" w:eastAsia="Times New Roman" w:hAnsi="Montserrat" w:cstheme="minorHAnsi"/>
          <w:color w:val="000000"/>
        </w:rPr>
        <w:t>Od myšlenky jednoduché soutěže se projekt nakonec vyvinul ve vznik zcela nového webu (</w:t>
      </w:r>
      <w:hyperlink r:id="rId17" w:history="1">
        <w:r w:rsidR="00343103" w:rsidRPr="00343103">
          <w:rPr>
            <w:rFonts w:ascii="Montserrat" w:eastAsia="Times New Roman" w:hAnsi="Montserrat" w:cstheme="minorHAnsi"/>
            <w:color w:val="1155CC"/>
            <w:u w:val="single"/>
          </w:rPr>
          <w:t>https://www.covis19.cz/</w:t>
        </w:r>
      </w:hyperlink>
      <w:r w:rsidR="00343103" w:rsidRPr="00343103">
        <w:rPr>
          <w:rFonts w:ascii="Montserrat" w:eastAsia="Times New Roman" w:hAnsi="Montserrat" w:cstheme="minorHAnsi"/>
          <w:color w:val="000000"/>
        </w:rPr>
        <w:t xml:space="preserve">), který sloužil jako platforma pro týden trvající výzvu určenou pro žáky základních škol. Zapojení hráči si během týdne mohli “vytrénovat” svého superhrdinu </w:t>
      </w:r>
      <w:proofErr w:type="spellStart"/>
      <w:r w:rsidR="00343103" w:rsidRPr="00343103">
        <w:rPr>
          <w:rFonts w:ascii="Montserrat" w:eastAsia="Times New Roman" w:hAnsi="Montserrat" w:cstheme="minorHAnsi"/>
          <w:color w:val="000000"/>
        </w:rPr>
        <w:t>Fakescapera</w:t>
      </w:r>
      <w:proofErr w:type="spellEnd"/>
      <w:r w:rsidR="00343103" w:rsidRPr="00343103">
        <w:rPr>
          <w:rFonts w:ascii="Montserrat" w:eastAsia="Times New Roman" w:hAnsi="Montserrat" w:cstheme="minorHAnsi"/>
          <w:color w:val="000000"/>
        </w:rPr>
        <w:t xml:space="preserve"> tak, že každý den splnili jeden zveřejněný úkol. Postupně v rámci tréninku získali </w:t>
      </w:r>
      <w:proofErr w:type="spellStart"/>
      <w:r w:rsidR="00343103" w:rsidRPr="00343103">
        <w:rPr>
          <w:rFonts w:ascii="Montserrat" w:eastAsia="Times New Roman" w:hAnsi="Montserrat" w:cstheme="minorHAnsi"/>
          <w:color w:val="000000"/>
        </w:rPr>
        <w:t>superschopnosti</w:t>
      </w:r>
      <w:proofErr w:type="spellEnd"/>
      <w:r w:rsidR="00343103" w:rsidRPr="00343103">
        <w:rPr>
          <w:rFonts w:ascii="Montserrat" w:eastAsia="Times New Roman" w:hAnsi="Montserrat" w:cstheme="minorHAnsi"/>
          <w:color w:val="000000"/>
        </w:rPr>
        <w:t xml:space="preserve">: smysl pro humor, pravdomluvnost, odvahu, kritické myšlení a trpělivost. Program interaktivně vzdělával žáky o fungování médií a jejich historii, učil je, jak rozpoznat manipulativní novinový titulek a fotografii, nebo jak odhalit dezinformace a </w:t>
      </w:r>
      <w:proofErr w:type="spellStart"/>
      <w:r w:rsidR="00343103" w:rsidRPr="00343103">
        <w:rPr>
          <w:rFonts w:ascii="Montserrat" w:eastAsia="Times New Roman" w:hAnsi="Montserrat" w:cstheme="minorHAnsi"/>
          <w:color w:val="000000"/>
        </w:rPr>
        <w:t>fake</w:t>
      </w:r>
      <w:proofErr w:type="spellEnd"/>
      <w:r w:rsidR="00343103" w:rsidRPr="00343103">
        <w:rPr>
          <w:rFonts w:ascii="Montserrat" w:eastAsia="Times New Roman" w:hAnsi="Montserrat" w:cstheme="minorHAnsi"/>
          <w:color w:val="000000"/>
        </w:rPr>
        <w:t xml:space="preserve"> </w:t>
      </w:r>
      <w:proofErr w:type="spellStart"/>
      <w:r w:rsidR="00343103" w:rsidRPr="00343103">
        <w:rPr>
          <w:rFonts w:ascii="Montserrat" w:eastAsia="Times New Roman" w:hAnsi="Montserrat" w:cstheme="minorHAnsi"/>
          <w:color w:val="000000"/>
        </w:rPr>
        <w:t>news</w:t>
      </w:r>
      <w:proofErr w:type="spellEnd"/>
      <w:r w:rsidR="00343103" w:rsidRPr="00343103">
        <w:rPr>
          <w:rFonts w:ascii="Montserrat" w:eastAsia="Times New Roman" w:hAnsi="Montserrat" w:cstheme="minorHAnsi"/>
          <w:color w:val="000000"/>
        </w:rPr>
        <w:t>. </w:t>
      </w:r>
    </w:p>
    <w:p w14:paraId="682FFABF" w14:textId="77777777" w:rsidR="00343103" w:rsidRPr="00343103" w:rsidRDefault="00343103" w:rsidP="00EF4B00">
      <w:pPr>
        <w:spacing w:after="0" w:line="240" w:lineRule="auto"/>
        <w:jc w:val="both"/>
        <w:rPr>
          <w:rFonts w:ascii="Montserrat" w:eastAsia="Times New Roman" w:hAnsi="Montserrat" w:cstheme="minorHAnsi"/>
        </w:rPr>
      </w:pPr>
    </w:p>
    <w:p w14:paraId="13B36FCB" w14:textId="6692CD76"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color w:val="000000"/>
        </w:rPr>
        <w:t xml:space="preserve">Do týdenní výzvy se v období od 20. do 26. dubna 2020 zapojilo více než 1500 soutěžících, kteří trénovali své </w:t>
      </w:r>
      <w:r w:rsidR="00B06EDE" w:rsidRPr="00343103">
        <w:rPr>
          <w:rFonts w:ascii="Montserrat" w:eastAsia="Times New Roman" w:hAnsi="Montserrat" w:cstheme="minorHAnsi"/>
          <w:color w:val="000000"/>
        </w:rPr>
        <w:t xml:space="preserve">superhrdiny – </w:t>
      </w:r>
      <w:proofErr w:type="spellStart"/>
      <w:r w:rsidR="00B06EDE" w:rsidRPr="00343103">
        <w:rPr>
          <w:rFonts w:ascii="Montserrat" w:eastAsia="Times New Roman" w:hAnsi="Montserrat" w:cstheme="minorHAnsi"/>
          <w:color w:val="000000"/>
        </w:rPr>
        <w:t>Fakescapery</w:t>
      </w:r>
      <w:proofErr w:type="spellEnd"/>
      <w:r w:rsidRPr="00343103">
        <w:rPr>
          <w:rFonts w:ascii="Montserrat" w:eastAsia="Times New Roman" w:hAnsi="Montserrat" w:cstheme="minorHAnsi"/>
          <w:color w:val="000000"/>
        </w:rPr>
        <w:t xml:space="preserve">. Ty nejlepší z nich jsme následně ocenili věcnými odměnami od našich sponzorů: knihkupectví </w:t>
      </w:r>
      <w:proofErr w:type="spellStart"/>
      <w:r w:rsidRPr="00343103">
        <w:rPr>
          <w:rFonts w:ascii="Montserrat" w:eastAsia="Times New Roman" w:hAnsi="Montserrat" w:cstheme="minorHAnsi"/>
          <w:color w:val="000000"/>
        </w:rPr>
        <w:t>Martinus</w:t>
      </w:r>
      <w:proofErr w:type="spellEnd"/>
      <w:r w:rsidRPr="00343103">
        <w:rPr>
          <w:rFonts w:ascii="Montserrat" w:eastAsia="Times New Roman" w:hAnsi="Montserrat" w:cstheme="minorHAnsi"/>
          <w:color w:val="000000"/>
        </w:rPr>
        <w:t xml:space="preserve"> a společnosti </w:t>
      </w:r>
      <w:proofErr w:type="spellStart"/>
      <w:r w:rsidRPr="00343103">
        <w:rPr>
          <w:rFonts w:ascii="Montserrat" w:eastAsia="Times New Roman" w:hAnsi="Montserrat" w:cstheme="minorHAnsi"/>
          <w:color w:val="000000"/>
        </w:rPr>
        <w:t>ThermoFisher</w:t>
      </w:r>
      <w:proofErr w:type="spellEnd"/>
      <w:r w:rsidRPr="00343103">
        <w:rPr>
          <w:rFonts w:ascii="Montserrat" w:eastAsia="Times New Roman" w:hAnsi="Montserrat" w:cstheme="minorHAnsi"/>
          <w:color w:val="000000"/>
        </w:rPr>
        <w:t>, kterým tímto ještě jednou děkujeme. </w:t>
      </w:r>
    </w:p>
    <w:p w14:paraId="65D482A1" w14:textId="77777777" w:rsidR="00343103" w:rsidRPr="00343103" w:rsidRDefault="00343103" w:rsidP="00EF4B00">
      <w:pPr>
        <w:spacing w:after="0" w:line="240" w:lineRule="auto"/>
        <w:jc w:val="both"/>
        <w:rPr>
          <w:rFonts w:ascii="Montserrat" w:eastAsia="Times New Roman" w:hAnsi="Montserrat" w:cstheme="minorHAnsi"/>
        </w:rPr>
      </w:pPr>
    </w:p>
    <w:p w14:paraId="24A44A0F" w14:textId="77777777" w:rsidR="00343103" w:rsidRPr="00343103" w:rsidRDefault="00343103" w:rsidP="00EF4B00">
      <w:pPr>
        <w:spacing w:after="0" w:line="240" w:lineRule="auto"/>
        <w:jc w:val="both"/>
        <w:rPr>
          <w:rFonts w:ascii="Montserrat" w:eastAsia="Times New Roman" w:hAnsi="Montserrat" w:cstheme="minorHAnsi"/>
        </w:rPr>
      </w:pPr>
      <w:proofErr w:type="spellStart"/>
      <w:r w:rsidRPr="00343103">
        <w:rPr>
          <w:rFonts w:ascii="Montserrat" w:eastAsia="Times New Roman" w:hAnsi="Montserrat" w:cstheme="minorHAnsi"/>
          <w:color w:val="000000"/>
        </w:rPr>
        <w:t>Fakescaper</w:t>
      </w:r>
      <w:proofErr w:type="spellEnd"/>
      <w:r w:rsidRPr="00343103">
        <w:rPr>
          <w:rFonts w:ascii="Montserrat" w:eastAsia="Times New Roman" w:hAnsi="Montserrat" w:cstheme="minorHAnsi"/>
          <w:color w:val="000000"/>
        </w:rPr>
        <w:t xml:space="preserve"> byl znovu zprovozněn během adventu, kdy již nešlo o soutěž, ale pouze doprovodný program k vánoční soutěži, kterou spolek Fakescape zveřejňoval na svém facebookovém profilu každou adventní neděli. </w:t>
      </w:r>
    </w:p>
    <w:p w14:paraId="4DB9E6AF" w14:textId="77777777" w:rsidR="00343103" w:rsidRPr="00343103" w:rsidRDefault="00343103" w:rsidP="00EF4B00">
      <w:pPr>
        <w:spacing w:after="0" w:line="240" w:lineRule="auto"/>
        <w:jc w:val="both"/>
        <w:rPr>
          <w:rFonts w:ascii="Montserrat" w:eastAsia="Times New Roman" w:hAnsi="Montserrat" w:cstheme="minorHAnsi"/>
        </w:rPr>
      </w:pPr>
    </w:p>
    <w:p w14:paraId="6FD39B1E" w14:textId="77777777"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color w:val="000000"/>
        </w:rPr>
        <w:t>V roce 2021 máme v plánu dále upravit web Co-víš 19 tak, aby mohly být jednotlivé úkoly procházeny v libovolném pořadí. Do hry se následně bude moct zapojit každý. Odhadovaná délka celé hry je 5 hodin a samotná hra je rozdělena do pěti tematických kategorií. Web tak dále sloužit k výuce, zapojit jej mohou například učitelé v rámci svých hodin mediální výchovy.</w:t>
      </w:r>
    </w:p>
    <w:p w14:paraId="23F2BC0C" w14:textId="77777777" w:rsidR="00343103" w:rsidRPr="00343103" w:rsidRDefault="00343103" w:rsidP="00EF4B00">
      <w:pPr>
        <w:pStyle w:val="Nadpis3"/>
        <w:jc w:val="both"/>
      </w:pPr>
      <w:r w:rsidRPr="00343103">
        <w:t>Spolupráce s Demagog PL</w:t>
      </w:r>
    </w:p>
    <w:p w14:paraId="3224CC70" w14:textId="102C47D3" w:rsidR="003C2DD8" w:rsidRDefault="00343103" w:rsidP="00EF4B00">
      <w:pPr>
        <w:spacing w:before="240" w:after="240" w:line="240" w:lineRule="auto"/>
        <w:jc w:val="both"/>
      </w:pPr>
      <w:r w:rsidRPr="00343103">
        <w:rPr>
          <w:rFonts w:ascii="Montserrat" w:eastAsia="Times New Roman" w:hAnsi="Montserrat" w:cstheme="minorHAnsi"/>
          <w:color w:val="000000"/>
        </w:rPr>
        <w:t xml:space="preserve">V roce 2020 proběhla také dosud nejvýznamnější spolupráce pro spolek Fakescape, s již jednou zmíněným spolkem Demagog PL, kterým jsme prodali licenci k naší středoškolské verzi únikové hry Fakescape. Naše spolupráce pozvolna začala již na podzim roku 2019, práce na polské verzi trvala do září 2020. V průběhu roku 2020 se jednalo o organizačních věcech celé transakce, a především probíhaly úpravy hry tak, aby reflektovala polské prostředí a bylo možné ji v Polsku použít.  V srpnu jsme pak pro lektory z Polska uspořádali velké online školení, kde jsme je seznámili s hrou, vysvětlili jim principy a pravidla hry a přidali naše tipy a triky, které se nám v minulosti osvědčily. V září pak v Polsku úspěšně proběhl první workshop s využitím </w:t>
      </w:r>
      <w:r w:rsidR="00B06EDE">
        <w:rPr>
          <w:rFonts w:ascii="Montserrat" w:eastAsia="Times New Roman" w:hAnsi="Montserrat" w:cstheme="minorHAnsi"/>
          <w:color w:val="000000"/>
        </w:rPr>
        <w:t>společně vytvořené hry</w:t>
      </w:r>
      <w:r w:rsidRPr="00343103">
        <w:rPr>
          <w:rFonts w:ascii="Montserrat" w:eastAsia="Times New Roman" w:hAnsi="Montserrat" w:cstheme="minorHAnsi"/>
          <w:color w:val="000000"/>
        </w:rPr>
        <w:t>, čímž byla naše spolupráce úspěšně završena.</w:t>
      </w:r>
      <w:r w:rsidR="003C2DD8">
        <w:br w:type="page"/>
      </w:r>
    </w:p>
    <w:p w14:paraId="48C3A161" w14:textId="77777777" w:rsidR="00343103" w:rsidRPr="003C2DD8" w:rsidRDefault="00343103" w:rsidP="00EF4B00">
      <w:pPr>
        <w:pStyle w:val="Nadpis1"/>
        <w:jc w:val="both"/>
      </w:pPr>
      <w:r w:rsidRPr="003C2DD8">
        <w:lastRenderedPageBreak/>
        <w:t>Naše PR a Fakescape v médiích</w:t>
      </w:r>
    </w:p>
    <w:p w14:paraId="1412E507" w14:textId="77777777" w:rsidR="003C2DD8" w:rsidRPr="003C2DD8" w:rsidRDefault="00343103" w:rsidP="00EF4B00">
      <w:pPr>
        <w:spacing w:line="240" w:lineRule="auto"/>
        <w:jc w:val="both"/>
        <w:rPr>
          <w:rFonts w:ascii="Montserrat" w:eastAsia="Times New Roman" w:hAnsi="Montserrat" w:cstheme="minorHAnsi"/>
          <w:b/>
          <w:bCs/>
          <w:color w:val="000000"/>
        </w:rPr>
      </w:pPr>
      <w:r w:rsidRPr="003C2DD8">
        <w:rPr>
          <w:rFonts w:ascii="Montserrat" w:eastAsia="Times New Roman" w:hAnsi="Montserrat" w:cstheme="minorHAnsi"/>
          <w:b/>
          <w:bCs/>
          <w:color w:val="000000"/>
        </w:rPr>
        <w:t xml:space="preserve">V roce 2020 se nám na poli sociálních sítí a PR dařilo. Jednak se pravidelně navyšovaly počty našich sledujících na jednotlivých sociálních sítích. Naši sledující taky aktivně reagovali na naše příspěvky, zapojovali se do soutěží (například soutěže o nejlepší roušku ze začátku března) a dalších výzev. </w:t>
      </w:r>
    </w:p>
    <w:p w14:paraId="33E8E867" w14:textId="77777777" w:rsidR="003C2DD8" w:rsidRDefault="003C2DD8" w:rsidP="00EF4B00">
      <w:pPr>
        <w:spacing w:line="240" w:lineRule="auto"/>
        <w:jc w:val="both"/>
        <w:rPr>
          <w:rFonts w:ascii="Montserrat" w:eastAsia="Times New Roman" w:hAnsi="Montserrat" w:cstheme="minorHAnsi"/>
          <w:color w:val="000000"/>
        </w:rPr>
        <w:sectPr w:rsidR="003C2DD8" w:rsidSect="00343103">
          <w:type w:val="continuous"/>
          <w:pgSz w:w="11909" w:h="16834"/>
          <w:pgMar w:top="1440" w:right="1440" w:bottom="1440" w:left="1440" w:header="720" w:footer="720" w:gutter="0"/>
          <w:pgNumType w:start="1"/>
          <w:cols w:space="708"/>
        </w:sectPr>
      </w:pPr>
    </w:p>
    <w:p w14:paraId="09288D5D" w14:textId="77777777" w:rsidR="00343103" w:rsidRPr="00343103" w:rsidRDefault="00343103" w:rsidP="00EF4B00">
      <w:pPr>
        <w:spacing w:line="240" w:lineRule="auto"/>
        <w:jc w:val="both"/>
        <w:rPr>
          <w:rFonts w:ascii="Montserrat" w:eastAsia="Times New Roman" w:hAnsi="Montserrat" w:cstheme="minorHAnsi"/>
        </w:rPr>
      </w:pPr>
      <w:r w:rsidRPr="00343103">
        <w:rPr>
          <w:rFonts w:ascii="Montserrat" w:eastAsia="Times New Roman" w:hAnsi="Montserrat" w:cstheme="minorHAnsi"/>
          <w:color w:val="000000"/>
        </w:rPr>
        <w:t xml:space="preserve">V příspěvcích jsme se snažili upozorňovat na aktuality v oblasti světa </w:t>
      </w:r>
      <w:proofErr w:type="spellStart"/>
      <w:r w:rsidRPr="00343103">
        <w:rPr>
          <w:rFonts w:ascii="Montserrat" w:eastAsia="Times New Roman" w:hAnsi="Montserrat" w:cstheme="minorHAnsi"/>
          <w:color w:val="000000"/>
        </w:rPr>
        <w:t>fake</w:t>
      </w:r>
      <w:proofErr w:type="spellEnd"/>
      <w:r w:rsidRPr="00343103">
        <w:rPr>
          <w:rFonts w:ascii="Montserrat" w:eastAsia="Times New Roman" w:hAnsi="Montserrat" w:cstheme="minorHAnsi"/>
          <w:color w:val="000000"/>
        </w:rPr>
        <w:t xml:space="preserve"> </w:t>
      </w:r>
      <w:proofErr w:type="spellStart"/>
      <w:r w:rsidRPr="00343103">
        <w:rPr>
          <w:rFonts w:ascii="Montserrat" w:eastAsia="Times New Roman" w:hAnsi="Montserrat" w:cstheme="minorHAnsi"/>
          <w:color w:val="000000"/>
        </w:rPr>
        <w:t>news</w:t>
      </w:r>
      <w:proofErr w:type="spellEnd"/>
      <w:r w:rsidRPr="00343103">
        <w:rPr>
          <w:rFonts w:ascii="Montserrat" w:eastAsia="Times New Roman" w:hAnsi="Montserrat" w:cstheme="minorHAnsi"/>
          <w:color w:val="000000"/>
        </w:rPr>
        <w:t xml:space="preserve">. Přibližně od dubna jsme se začali věnovat především </w:t>
      </w:r>
      <w:proofErr w:type="spellStart"/>
      <w:r w:rsidRPr="00343103">
        <w:rPr>
          <w:rFonts w:ascii="Montserrat" w:eastAsia="Times New Roman" w:hAnsi="Montserrat" w:cstheme="minorHAnsi"/>
          <w:color w:val="000000"/>
        </w:rPr>
        <w:t>infodemii</w:t>
      </w:r>
      <w:proofErr w:type="spellEnd"/>
      <w:r w:rsidRPr="00343103">
        <w:rPr>
          <w:rFonts w:ascii="Montserrat" w:eastAsia="Times New Roman" w:hAnsi="Montserrat" w:cstheme="minorHAnsi"/>
          <w:color w:val="000000"/>
        </w:rPr>
        <w:t xml:space="preserve">: problému šíření dezinformací o koronavirové pandemii. Proto jsme vytvořili samostatnou rubriku „Fakta a mýty o koronaviru“, kam jsme pravidelně přidávali </w:t>
      </w:r>
      <w:proofErr w:type="spellStart"/>
      <w:r w:rsidRPr="00343103">
        <w:rPr>
          <w:rFonts w:ascii="Montserrat" w:eastAsia="Times New Roman" w:hAnsi="Montserrat" w:cstheme="minorHAnsi"/>
          <w:color w:val="000000"/>
        </w:rPr>
        <w:t>fact-checking</w:t>
      </w:r>
      <w:proofErr w:type="spellEnd"/>
      <w:r w:rsidRPr="00343103">
        <w:rPr>
          <w:rFonts w:ascii="Montserrat" w:eastAsia="Times New Roman" w:hAnsi="Montserrat" w:cstheme="minorHAnsi"/>
          <w:color w:val="000000"/>
        </w:rPr>
        <w:t xml:space="preserve"> informací a zpráv o pandemii. </w:t>
      </w:r>
    </w:p>
    <w:p w14:paraId="73C3E95F" w14:textId="77777777" w:rsidR="00343103" w:rsidRPr="003C2DD8" w:rsidRDefault="00343103" w:rsidP="00EF4B00">
      <w:pPr>
        <w:spacing w:line="240" w:lineRule="auto"/>
        <w:jc w:val="both"/>
        <w:rPr>
          <w:rFonts w:ascii="Montserrat" w:eastAsia="Times New Roman" w:hAnsi="Montserrat" w:cstheme="minorHAnsi"/>
          <w:color w:val="000000"/>
        </w:rPr>
      </w:pPr>
      <w:r w:rsidRPr="00343103">
        <w:rPr>
          <w:rFonts w:ascii="Montserrat" w:eastAsia="Times New Roman" w:hAnsi="Montserrat" w:cstheme="minorHAnsi"/>
          <w:color w:val="000000"/>
        </w:rPr>
        <w:t>Od dubna jsme se pak soustředili primárně na prezentaci našeho nového projektu/soutěže „Co-víš 19“ neboli „</w:t>
      </w:r>
      <w:proofErr w:type="spellStart"/>
      <w:r w:rsidRPr="00343103">
        <w:rPr>
          <w:rFonts w:ascii="Montserrat" w:eastAsia="Times New Roman" w:hAnsi="Montserrat" w:cstheme="minorHAnsi"/>
          <w:color w:val="000000"/>
        </w:rPr>
        <w:t>Fakescapera</w:t>
      </w:r>
      <w:proofErr w:type="spellEnd"/>
      <w:r w:rsidRPr="00343103">
        <w:rPr>
          <w:rFonts w:ascii="Montserrat" w:eastAsia="Times New Roman" w:hAnsi="Montserrat" w:cstheme="minorHAnsi"/>
          <w:color w:val="000000"/>
        </w:rPr>
        <w:t xml:space="preserve">“. Ten se dostal i do médií, například na zpravodajský server </w:t>
      </w:r>
      <w:hyperlink r:id="rId18" w:history="1">
        <w:r w:rsidRPr="003C2DD8">
          <w:rPr>
            <w:rStyle w:val="Hypertextovodkaz"/>
            <w:rFonts w:ascii="Montserrat" w:eastAsia="Times New Roman" w:hAnsi="Montserrat" w:cstheme="minorHAnsi"/>
          </w:rPr>
          <w:t>Novinky.cz</w:t>
        </w:r>
      </w:hyperlink>
      <w:r w:rsidR="003C2DD8">
        <w:rPr>
          <w:rFonts w:ascii="Montserrat" w:eastAsia="Times New Roman" w:hAnsi="Montserrat" w:cstheme="minorHAnsi"/>
          <w:color w:val="000000"/>
        </w:rPr>
        <w:t xml:space="preserve">, </w:t>
      </w:r>
      <w:r w:rsidRPr="00343103">
        <w:rPr>
          <w:rFonts w:ascii="Montserrat" w:eastAsia="Times New Roman" w:hAnsi="Montserrat" w:cstheme="minorHAnsi"/>
          <w:color w:val="000000"/>
        </w:rPr>
        <w:t xml:space="preserve">do brněnského deníku </w:t>
      </w:r>
      <w:hyperlink r:id="rId19" w:history="1">
        <w:r w:rsidRPr="003C2DD8">
          <w:rPr>
            <w:rStyle w:val="Hypertextovodkaz"/>
            <w:rFonts w:ascii="Montserrat" w:eastAsia="Times New Roman" w:hAnsi="Montserrat" w:cstheme="minorHAnsi"/>
          </w:rPr>
          <w:t>Rovnost</w:t>
        </w:r>
      </w:hyperlink>
      <w:r w:rsidRPr="00343103">
        <w:rPr>
          <w:rFonts w:ascii="Montserrat" w:eastAsia="Times New Roman" w:hAnsi="Montserrat" w:cstheme="minorHAnsi"/>
          <w:color w:val="000000"/>
        </w:rPr>
        <w:t xml:space="preserve"> nebo na web </w:t>
      </w:r>
      <w:hyperlink r:id="rId20" w:history="1">
        <w:r w:rsidRPr="003C2DD8">
          <w:rPr>
            <w:rStyle w:val="Hypertextovodkaz"/>
            <w:rFonts w:ascii="Montserrat" w:eastAsia="Times New Roman" w:hAnsi="Montserrat" w:cstheme="minorHAnsi"/>
          </w:rPr>
          <w:t>Manipulátoři.cz</w:t>
        </w:r>
      </w:hyperlink>
      <w:r w:rsidR="003C2DD8">
        <w:rPr>
          <w:rFonts w:ascii="Montserrat" w:eastAsia="Times New Roman" w:hAnsi="Montserrat" w:cstheme="minorHAnsi"/>
          <w:color w:val="000000"/>
        </w:rPr>
        <w:t>.</w:t>
      </w:r>
    </w:p>
    <w:p w14:paraId="3DDCD161" w14:textId="77777777" w:rsidR="00343103" w:rsidRPr="00343103" w:rsidRDefault="00343103" w:rsidP="00EF4B00">
      <w:pPr>
        <w:spacing w:line="240" w:lineRule="auto"/>
        <w:jc w:val="both"/>
        <w:rPr>
          <w:rFonts w:ascii="Montserrat" w:eastAsia="Times New Roman" w:hAnsi="Montserrat" w:cstheme="minorHAnsi"/>
        </w:rPr>
      </w:pPr>
      <w:r w:rsidRPr="00343103">
        <w:rPr>
          <w:rFonts w:ascii="Montserrat" w:eastAsia="Times New Roman" w:hAnsi="Montserrat" w:cstheme="minorHAnsi"/>
          <w:color w:val="000000"/>
        </w:rPr>
        <w:t xml:space="preserve">Na sociálních sítích jsme také věnovali prostor aktivitám našich členů a celého týmu, jako byla například naše Valná hromada, školení </w:t>
      </w:r>
      <w:proofErr w:type="spellStart"/>
      <w:r w:rsidRPr="00343103">
        <w:rPr>
          <w:rFonts w:ascii="Montserrat" w:eastAsia="Times New Roman" w:hAnsi="Montserrat" w:cstheme="minorHAnsi"/>
          <w:color w:val="000000"/>
        </w:rPr>
        <w:t>NÚKIBu</w:t>
      </w:r>
      <w:proofErr w:type="spellEnd"/>
      <w:r w:rsidRPr="00343103">
        <w:rPr>
          <w:rFonts w:ascii="Montserrat" w:eastAsia="Times New Roman" w:hAnsi="Montserrat" w:cstheme="minorHAnsi"/>
          <w:color w:val="000000"/>
        </w:rPr>
        <w:t xml:space="preserve">, účast na akci </w:t>
      </w:r>
      <w:proofErr w:type="spellStart"/>
      <w:r w:rsidRPr="00343103">
        <w:rPr>
          <w:rFonts w:ascii="Montserrat" w:eastAsia="Times New Roman" w:hAnsi="Montserrat" w:cstheme="minorHAnsi"/>
          <w:color w:val="000000"/>
        </w:rPr>
        <w:t>Impact</w:t>
      </w:r>
      <w:proofErr w:type="spellEnd"/>
      <w:r w:rsidRPr="00343103">
        <w:rPr>
          <w:rFonts w:ascii="Montserrat" w:eastAsia="Times New Roman" w:hAnsi="Montserrat" w:cstheme="minorHAnsi"/>
          <w:color w:val="000000"/>
        </w:rPr>
        <w:t xml:space="preserve"> Hub Networking &amp; </w:t>
      </w:r>
      <w:proofErr w:type="spellStart"/>
      <w:r w:rsidRPr="00343103">
        <w:rPr>
          <w:rFonts w:ascii="Montserrat" w:eastAsia="Times New Roman" w:hAnsi="Montserrat" w:cstheme="minorHAnsi"/>
          <w:color w:val="000000"/>
        </w:rPr>
        <w:t>MashUp</w:t>
      </w:r>
      <w:proofErr w:type="spellEnd"/>
      <w:r w:rsidRPr="00343103">
        <w:rPr>
          <w:rFonts w:ascii="Montserrat" w:eastAsia="Times New Roman" w:hAnsi="Montserrat" w:cstheme="minorHAnsi"/>
          <w:color w:val="000000"/>
        </w:rPr>
        <w:t xml:space="preserve"> vol. 53. </w:t>
      </w:r>
      <w:r w:rsidRPr="00343103">
        <w:rPr>
          <w:rFonts w:ascii="Montserrat" w:eastAsia="Times New Roman" w:hAnsi="Montserrat" w:cstheme="minorHAnsi"/>
          <w:color w:val="000000"/>
        </w:rPr>
        <w:t>Zároveň jsme se nemohli nepochlubit našimi výsledky, například když jsme v soutěži Brána k druhým skončili na prvním místě, nebo když jsme získali cenu děkana Fakulty sociálních studií Masarykovy univerzity.</w:t>
      </w:r>
    </w:p>
    <w:p w14:paraId="5B59576B" w14:textId="77777777" w:rsidR="00343103" w:rsidRPr="00343103" w:rsidRDefault="00343103" w:rsidP="00EF4B00">
      <w:pPr>
        <w:spacing w:line="240" w:lineRule="auto"/>
        <w:jc w:val="both"/>
        <w:rPr>
          <w:rFonts w:ascii="Montserrat" w:eastAsia="Times New Roman" w:hAnsi="Montserrat" w:cstheme="minorHAnsi"/>
        </w:rPr>
      </w:pPr>
      <w:r w:rsidRPr="00343103">
        <w:rPr>
          <w:rFonts w:ascii="Montserrat" w:eastAsia="Times New Roman" w:hAnsi="Montserrat" w:cstheme="minorHAnsi"/>
          <w:color w:val="000000"/>
        </w:rPr>
        <w:t xml:space="preserve">K listopadu jsme ve spolupráci s HERO CLAN a IT specialisty dokončili naši novou plně aktualizovanou webovou stránku. Na ní jsme i obnovili náš blog, kam pravidelně přidáváme nové články, které sami dáváme dohromady. </w:t>
      </w:r>
    </w:p>
    <w:p w14:paraId="0D7B9444" w14:textId="77777777" w:rsidR="00343103" w:rsidRPr="00343103" w:rsidRDefault="00343103" w:rsidP="00EF4B00">
      <w:pPr>
        <w:spacing w:line="240" w:lineRule="auto"/>
        <w:jc w:val="both"/>
        <w:rPr>
          <w:rFonts w:ascii="Montserrat" w:eastAsia="Times New Roman" w:hAnsi="Montserrat" w:cstheme="minorHAnsi"/>
        </w:rPr>
      </w:pPr>
      <w:r w:rsidRPr="00343103">
        <w:rPr>
          <w:rFonts w:ascii="Montserrat" w:eastAsia="Times New Roman" w:hAnsi="Montserrat" w:cstheme="minorHAnsi"/>
          <w:color w:val="000000"/>
        </w:rPr>
        <w:t xml:space="preserve">Na konci roku jsme také začali dávat dohromady kampaň na naši únikovou hru převedenou do online prostředí. Před Vánoci jsme pak představili obnovenou verzi projektu „Co-víš 19“ s vánoční tématikou. A poslední významnější aktivitou byla kampaň na nový </w:t>
      </w:r>
      <w:proofErr w:type="spellStart"/>
      <w:r w:rsidRPr="00343103">
        <w:rPr>
          <w:rFonts w:ascii="Montserrat" w:eastAsia="Times New Roman" w:hAnsi="Montserrat" w:cstheme="minorHAnsi"/>
          <w:color w:val="000000"/>
        </w:rPr>
        <w:t>merch</w:t>
      </w:r>
      <w:proofErr w:type="spellEnd"/>
      <w:r w:rsidRPr="00343103">
        <w:rPr>
          <w:rFonts w:ascii="Montserrat" w:eastAsia="Times New Roman" w:hAnsi="Montserrat" w:cstheme="minorHAnsi"/>
          <w:color w:val="000000"/>
        </w:rPr>
        <w:t xml:space="preserve"> (konkrétně plátěné tašky), který se nám podařilo zrealizovat za pomoci projektu Řekni to </w:t>
      </w:r>
      <w:proofErr w:type="spellStart"/>
      <w:r w:rsidRPr="00343103">
        <w:rPr>
          <w:rFonts w:ascii="Montserrat" w:eastAsia="Times New Roman" w:hAnsi="Montserrat" w:cstheme="minorHAnsi"/>
          <w:color w:val="000000"/>
        </w:rPr>
        <w:t>merchem</w:t>
      </w:r>
      <w:proofErr w:type="spellEnd"/>
      <w:r w:rsidRPr="00343103">
        <w:rPr>
          <w:rFonts w:ascii="Montserrat" w:eastAsia="Times New Roman" w:hAnsi="Montserrat" w:cstheme="minorHAnsi"/>
          <w:color w:val="000000"/>
        </w:rPr>
        <w:t>.  </w:t>
      </w:r>
    </w:p>
    <w:p w14:paraId="58F3B9DC" w14:textId="77777777" w:rsidR="003C2DD8" w:rsidRDefault="003C2DD8" w:rsidP="00EF4B00">
      <w:pPr>
        <w:jc w:val="both"/>
        <w:rPr>
          <w:rFonts w:ascii="Montserrat" w:eastAsia="Times New Roman" w:hAnsi="Montserrat" w:cstheme="minorHAnsi"/>
          <w:b/>
          <w:bCs/>
          <w:color w:val="000000"/>
        </w:rPr>
        <w:sectPr w:rsidR="003C2DD8" w:rsidSect="003C2DD8">
          <w:type w:val="continuous"/>
          <w:pgSz w:w="11909" w:h="16834"/>
          <w:pgMar w:top="1440" w:right="1440" w:bottom="1440" w:left="1440" w:header="720" w:footer="720" w:gutter="0"/>
          <w:pgNumType w:start="1"/>
          <w:cols w:num="2" w:space="708"/>
        </w:sectPr>
      </w:pPr>
    </w:p>
    <w:p w14:paraId="192E1FDD" w14:textId="77777777" w:rsidR="003C2DD8" w:rsidRDefault="003C2DD8" w:rsidP="00EF4B00">
      <w:pPr>
        <w:jc w:val="both"/>
        <w:rPr>
          <w:rFonts w:ascii="Montserrat" w:eastAsia="Times New Roman" w:hAnsi="Montserrat" w:cstheme="minorHAnsi"/>
          <w:b/>
          <w:bCs/>
          <w:color w:val="000000"/>
        </w:rPr>
        <w:sectPr w:rsidR="003C2DD8" w:rsidSect="003C2DD8">
          <w:type w:val="continuous"/>
          <w:pgSz w:w="11909" w:h="16834"/>
          <w:pgMar w:top="1440" w:right="1440" w:bottom="1440" w:left="1440" w:header="720" w:footer="720" w:gutter="0"/>
          <w:pgNumType w:start="1"/>
          <w:cols w:space="708"/>
        </w:sectPr>
      </w:pPr>
      <w:r>
        <w:rPr>
          <w:rFonts w:ascii="Montserrat" w:eastAsia="Times New Roman" w:hAnsi="Montserrat" w:cstheme="minorHAnsi"/>
          <w:noProof/>
        </w:rPr>
        <w:drawing>
          <wp:inline distT="0" distB="0" distL="0" distR="0" wp14:anchorId="4D0F81CD" wp14:editId="701D56B0">
            <wp:extent cx="5404207" cy="3855694"/>
            <wp:effectExtent l="0" t="0" r="0" b="5715"/>
            <wp:docPr id="5" name="Obrázek 5"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descr="Obsah obrázku text&#10;&#10;Popis byl vytvořen automaticky"/>
                    <pic:cNvPicPr/>
                  </pic:nvPicPr>
                  <pic:blipFill>
                    <a:blip r:embed="rId21" cstate="screen">
                      <a:extLst>
                        <a:ext uri="{28A0092B-C50C-407E-A947-70E740481C1C}">
                          <a14:useLocalDpi xmlns:a14="http://schemas.microsoft.com/office/drawing/2010/main"/>
                        </a:ext>
                      </a:extLst>
                    </a:blip>
                    <a:stretch>
                      <a:fillRect/>
                    </a:stretch>
                  </pic:blipFill>
                  <pic:spPr>
                    <a:xfrm>
                      <a:off x="0" y="0"/>
                      <a:ext cx="5417854" cy="3865431"/>
                    </a:xfrm>
                    <a:prstGeom prst="rect">
                      <a:avLst/>
                    </a:prstGeom>
                  </pic:spPr>
                </pic:pic>
              </a:graphicData>
            </a:graphic>
          </wp:inline>
        </w:drawing>
      </w:r>
    </w:p>
    <w:p w14:paraId="19892D31" w14:textId="0DCC35DC" w:rsidR="003C2DD8" w:rsidRDefault="003C2DD8" w:rsidP="00EF4B00">
      <w:pPr>
        <w:jc w:val="both"/>
        <w:rPr>
          <w:rFonts w:ascii="Montserrat" w:eastAsia="Times New Roman" w:hAnsi="Montserrat" w:cstheme="minorHAnsi"/>
          <w:b/>
          <w:bCs/>
          <w:color w:val="000000"/>
        </w:rPr>
      </w:pPr>
    </w:p>
    <w:p w14:paraId="6E3AE1FB" w14:textId="77777777" w:rsidR="00B06EDE" w:rsidRPr="00343103" w:rsidRDefault="00B06EDE" w:rsidP="00EF4B00">
      <w:pPr>
        <w:jc w:val="both"/>
        <w:rPr>
          <w:rFonts w:ascii="Montserrat" w:eastAsia="Times New Roman" w:hAnsi="Montserrat" w:cstheme="minorHAnsi"/>
          <w:b/>
          <w:bCs/>
          <w:color w:val="000000"/>
        </w:rPr>
      </w:pPr>
    </w:p>
    <w:p w14:paraId="3E97645A" w14:textId="77777777" w:rsidR="00343103" w:rsidRPr="00343103" w:rsidRDefault="00343103" w:rsidP="00EF4B00">
      <w:pPr>
        <w:pStyle w:val="Nadpis1"/>
        <w:jc w:val="both"/>
      </w:pPr>
      <w:r w:rsidRPr="00343103">
        <w:t>Kreativní tým</w:t>
      </w:r>
    </w:p>
    <w:p w14:paraId="50F1A956" w14:textId="77777777" w:rsidR="003C2DD8" w:rsidRDefault="00343103" w:rsidP="00EF4B00">
      <w:pPr>
        <w:spacing w:before="240" w:after="240" w:line="240" w:lineRule="auto"/>
        <w:jc w:val="both"/>
        <w:rPr>
          <w:rFonts w:ascii="Montserrat" w:eastAsia="Times New Roman" w:hAnsi="Montserrat" w:cstheme="minorHAnsi"/>
          <w:color w:val="000000"/>
        </w:rPr>
      </w:pPr>
      <w:r w:rsidRPr="00343103">
        <w:rPr>
          <w:rFonts w:ascii="Montserrat" w:eastAsia="Times New Roman" w:hAnsi="Montserrat" w:cstheme="minorHAnsi"/>
          <w:color w:val="000000"/>
        </w:rPr>
        <w:t xml:space="preserve">Náš kreativní tým se v roce 2020 zaměřil především na přípravu </w:t>
      </w:r>
      <w:r w:rsidRPr="00343103">
        <w:rPr>
          <w:rFonts w:ascii="Montserrat" w:eastAsia="Times New Roman" w:hAnsi="Montserrat" w:cstheme="minorHAnsi"/>
          <w:b/>
          <w:bCs/>
          <w:color w:val="000000"/>
        </w:rPr>
        <w:t>karetní hry</w:t>
      </w:r>
      <w:r w:rsidRPr="00343103">
        <w:rPr>
          <w:rFonts w:ascii="Montserrat" w:eastAsia="Times New Roman" w:hAnsi="Montserrat" w:cstheme="minorHAnsi"/>
          <w:color w:val="000000"/>
        </w:rPr>
        <w:t xml:space="preserve">, kterou bychom rádi vydali v roce 2021. Hra bude určena pro tři až šest hráčů od dvanácti do sta let. Ti si ve hře vyzkouší roli novináře, šéfredaktora i vydavatele deníků a budou se snažit získat každý pro svoje médium co nejvíce čtenářů. </w:t>
      </w:r>
    </w:p>
    <w:p w14:paraId="61FA1D82" w14:textId="77777777" w:rsidR="003C2DD8" w:rsidRPr="003C2DD8" w:rsidRDefault="00343103" w:rsidP="00EF4B00">
      <w:pPr>
        <w:spacing w:before="240" w:after="240" w:line="240" w:lineRule="auto"/>
        <w:jc w:val="both"/>
        <w:rPr>
          <w:rFonts w:ascii="Montserrat" w:eastAsia="Times New Roman" w:hAnsi="Montserrat" w:cstheme="minorHAnsi"/>
          <w:color w:val="000000"/>
        </w:rPr>
      </w:pPr>
      <w:r w:rsidRPr="00343103">
        <w:rPr>
          <w:rFonts w:ascii="Montserrat" w:eastAsia="Times New Roman" w:hAnsi="Montserrat" w:cstheme="minorHAnsi"/>
          <w:color w:val="000000"/>
        </w:rPr>
        <w:t>Aby se jim to ale povedlo, musí vydávat dobré články, ideálně bez neověřených, zavádějících a nepravdivých informací. Hráči si při hraní neužijí jenom zábavu, ale zároveň se i seznámí nejenom s pojmy novinářského světa ale i s typy dezinformací, manipulací či nechtěných zkreslení a zavádějících informací, se kterými se mohou setkávat i v každodenním životě jako čtenáři. </w:t>
      </w:r>
    </w:p>
    <w:p w14:paraId="534AF930" w14:textId="77777777" w:rsidR="00343103" w:rsidRPr="00343103" w:rsidRDefault="003C2DD8" w:rsidP="00EF4B00">
      <w:pPr>
        <w:jc w:val="both"/>
        <w:rPr>
          <w:rFonts w:ascii="Montserrat" w:eastAsia="Times New Roman" w:hAnsi="Montserrat" w:cstheme="minorHAnsi"/>
          <w:b/>
          <w:bCs/>
          <w:color w:val="000000"/>
        </w:rPr>
      </w:pPr>
      <w:r>
        <w:rPr>
          <w:rFonts w:ascii="Montserrat" w:eastAsia="Times New Roman" w:hAnsi="Montserrat" w:cstheme="minorHAnsi"/>
          <w:b/>
          <w:bCs/>
          <w:noProof/>
          <w:color w:val="000000"/>
        </w:rPr>
        <w:drawing>
          <wp:inline distT="0" distB="0" distL="0" distR="0" wp14:anchorId="25A8AEBA" wp14:editId="0CB753FA">
            <wp:extent cx="4392563" cy="2928213"/>
            <wp:effectExtent l="0" t="0" r="1905" b="5715"/>
            <wp:docPr id="6" name="Obrázek 6" descr="Obsah obrázku osoba,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6" descr="Obsah obrázku osoba, interiér&#10;&#10;Popis byl vytvořen automaticky"/>
                    <pic:cNvPicPr/>
                  </pic:nvPicPr>
                  <pic:blipFill>
                    <a:blip r:embed="rId22" cstate="screen">
                      <a:extLst>
                        <a:ext uri="{28A0092B-C50C-407E-A947-70E740481C1C}">
                          <a14:useLocalDpi xmlns:a14="http://schemas.microsoft.com/office/drawing/2010/main"/>
                        </a:ext>
                      </a:extLst>
                    </a:blip>
                    <a:stretch>
                      <a:fillRect/>
                    </a:stretch>
                  </pic:blipFill>
                  <pic:spPr>
                    <a:xfrm>
                      <a:off x="0" y="0"/>
                      <a:ext cx="4394308" cy="2929376"/>
                    </a:xfrm>
                    <a:prstGeom prst="rect">
                      <a:avLst/>
                    </a:prstGeom>
                  </pic:spPr>
                </pic:pic>
              </a:graphicData>
            </a:graphic>
          </wp:inline>
        </w:drawing>
      </w:r>
      <w:r>
        <w:rPr>
          <w:rFonts w:ascii="Montserrat" w:eastAsia="Times New Roman" w:hAnsi="Montserrat" w:cstheme="minorHAnsi"/>
          <w:b/>
          <w:bCs/>
          <w:noProof/>
          <w:color w:val="000000"/>
        </w:rPr>
        <w:drawing>
          <wp:inline distT="0" distB="0" distL="0" distR="0" wp14:anchorId="6BA6F5F8" wp14:editId="2E1F9581">
            <wp:extent cx="4407141" cy="2937931"/>
            <wp:effectExtent l="0" t="0" r="0" b="0"/>
            <wp:docPr id="7" name="Obrázek 7" descr="Obsah obrázku zeď, interiér,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descr="Obsah obrázku zeď, interiér, osoba&#10;&#10;Popis byl vytvořen automaticky"/>
                    <pic:cNvPicPr/>
                  </pic:nvPicPr>
                  <pic:blipFill>
                    <a:blip r:embed="rId23" cstate="screen">
                      <a:extLst>
                        <a:ext uri="{28A0092B-C50C-407E-A947-70E740481C1C}">
                          <a14:useLocalDpi xmlns:a14="http://schemas.microsoft.com/office/drawing/2010/main"/>
                        </a:ext>
                      </a:extLst>
                    </a:blip>
                    <a:stretch>
                      <a:fillRect/>
                    </a:stretch>
                  </pic:blipFill>
                  <pic:spPr>
                    <a:xfrm>
                      <a:off x="0" y="0"/>
                      <a:ext cx="4425020" cy="2949850"/>
                    </a:xfrm>
                    <a:prstGeom prst="rect">
                      <a:avLst/>
                    </a:prstGeom>
                  </pic:spPr>
                </pic:pic>
              </a:graphicData>
            </a:graphic>
          </wp:inline>
        </w:drawing>
      </w:r>
    </w:p>
    <w:p w14:paraId="7E469507" w14:textId="77777777" w:rsidR="003C2DD8" w:rsidRDefault="003C2DD8" w:rsidP="00EF4B00">
      <w:pPr>
        <w:jc w:val="both"/>
        <w:rPr>
          <w:rFonts w:ascii="Montserrat" w:eastAsia="Times New Roman" w:hAnsi="Montserrat" w:cstheme="minorHAnsi"/>
          <w:b/>
          <w:bCs/>
          <w:color w:val="000000"/>
        </w:rPr>
      </w:pPr>
      <w:r>
        <w:rPr>
          <w:rFonts w:ascii="Montserrat" w:eastAsia="Times New Roman" w:hAnsi="Montserrat" w:cstheme="minorHAnsi"/>
          <w:b/>
          <w:bCs/>
          <w:color w:val="000000"/>
        </w:rPr>
        <w:lastRenderedPageBreak/>
        <w:br w:type="page"/>
      </w:r>
    </w:p>
    <w:p w14:paraId="74D031A3" w14:textId="77777777" w:rsidR="00343103" w:rsidRPr="00343103" w:rsidRDefault="00343103" w:rsidP="00EF4B00">
      <w:pPr>
        <w:pStyle w:val="Nadpis1"/>
        <w:jc w:val="both"/>
      </w:pPr>
      <w:r w:rsidRPr="00343103">
        <w:lastRenderedPageBreak/>
        <w:t>Členové a HR aneb Lidský kapitál Fakescape</w:t>
      </w:r>
    </w:p>
    <w:p w14:paraId="720D4368" w14:textId="77777777" w:rsidR="003C2DD8" w:rsidRDefault="003C2DD8" w:rsidP="00EF4B00">
      <w:pPr>
        <w:spacing w:after="0" w:line="240" w:lineRule="auto"/>
        <w:jc w:val="both"/>
        <w:rPr>
          <w:rFonts w:ascii="Montserrat" w:eastAsia="Times New Roman" w:hAnsi="Montserrat" w:cstheme="minorHAnsi"/>
          <w:color w:val="000000"/>
        </w:rPr>
        <w:sectPr w:rsidR="003C2DD8" w:rsidSect="00343103">
          <w:type w:val="continuous"/>
          <w:pgSz w:w="11909" w:h="16834"/>
          <w:pgMar w:top="1440" w:right="1440" w:bottom="1440" w:left="1440" w:header="720" w:footer="720" w:gutter="0"/>
          <w:pgNumType w:start="1"/>
          <w:cols w:space="708"/>
        </w:sectPr>
      </w:pPr>
    </w:p>
    <w:p w14:paraId="607DF83B" w14:textId="77777777" w:rsidR="00B06EDE" w:rsidRDefault="00343103" w:rsidP="00EF4B00">
      <w:pPr>
        <w:spacing w:after="0" w:line="240" w:lineRule="auto"/>
        <w:jc w:val="both"/>
        <w:rPr>
          <w:rFonts w:ascii="Montserrat" w:eastAsia="Times New Roman" w:hAnsi="Montserrat" w:cstheme="minorHAnsi"/>
          <w:b/>
          <w:bCs/>
          <w:color w:val="000000"/>
        </w:rPr>
      </w:pPr>
      <w:r w:rsidRPr="003C2DD8">
        <w:rPr>
          <w:rFonts w:ascii="Montserrat" w:eastAsia="Times New Roman" w:hAnsi="Montserrat" w:cstheme="minorHAnsi"/>
          <w:b/>
          <w:bCs/>
          <w:color w:val="000000"/>
        </w:rPr>
        <w:t xml:space="preserve">HR tým uskutečnil v roce 2020 dvě náborové akce. </w:t>
      </w:r>
    </w:p>
    <w:p w14:paraId="01DFDD1A" w14:textId="63FC48B3" w:rsidR="00343103" w:rsidRPr="00B06EDE" w:rsidRDefault="00343103" w:rsidP="00EF4B00">
      <w:pPr>
        <w:spacing w:after="0" w:line="240" w:lineRule="auto"/>
        <w:jc w:val="both"/>
        <w:rPr>
          <w:rFonts w:ascii="Montserrat" w:eastAsia="Times New Roman" w:hAnsi="Montserrat" w:cstheme="minorHAnsi"/>
        </w:rPr>
      </w:pPr>
      <w:r w:rsidRPr="00B06EDE">
        <w:rPr>
          <w:rFonts w:ascii="Montserrat" w:eastAsia="Times New Roman" w:hAnsi="Montserrat" w:cstheme="minorHAnsi"/>
          <w:color w:val="000000"/>
        </w:rPr>
        <w:t>První nábor proběhl v jarním semestru. Při této náborové akci se k Fakescape přidalo 6 lidí, jenž se zapojili do různých aktivit v rámci spolku (PR tým, kreativní tým či reportérský tým).</w:t>
      </w:r>
    </w:p>
    <w:p w14:paraId="0431ECB7" w14:textId="77777777" w:rsidR="003C2DD8" w:rsidRDefault="00343103" w:rsidP="00EF4B00">
      <w:pPr>
        <w:spacing w:after="0" w:line="240" w:lineRule="auto"/>
        <w:jc w:val="both"/>
        <w:rPr>
          <w:rFonts w:ascii="Montserrat" w:eastAsia="Times New Roman" w:hAnsi="Montserrat" w:cstheme="minorHAnsi"/>
          <w:color w:val="000000"/>
        </w:rPr>
      </w:pPr>
      <w:r w:rsidRPr="00343103">
        <w:rPr>
          <w:rFonts w:ascii="Montserrat" w:eastAsia="Times New Roman" w:hAnsi="Montserrat" w:cstheme="minorHAnsi"/>
          <w:color w:val="000000"/>
        </w:rPr>
        <w:t xml:space="preserve">Druhou náborovou akcí roku 2020 byl podzimní nábor, který ale prošel výraznými změnami oproti náborům předcházejícím, kdy jsme pro nové uchazeče vytvořili systém tříměsíční stáže. Struktura stáže spočívá v rozmanitosti úkolů, které nováčci dostávají. Při dřívějších náborech nováčci automaticky vstupovali do týmu podle svého výběru. </w:t>
      </w:r>
    </w:p>
    <w:p w14:paraId="0A52D9CA" w14:textId="77777777"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color w:val="000000"/>
        </w:rPr>
        <w:t>Oproti tomu systém stáží dává nováčkům úkoly napříč týmy, aby si práci v nich vyzkoušeli a na základě toho se rozhodli, do kterého z týmů by se rádi dále zapojili. Pilotního testování tříměsíčních stáží se zúčastnilo 5 stážistů a každý z nich se rozhodl s námi zůstat i po jejich absolvování. </w:t>
      </w:r>
    </w:p>
    <w:p w14:paraId="2779D26C" w14:textId="77777777"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color w:val="000000"/>
        </w:rPr>
        <w:t xml:space="preserve">Další novinkou v náborových aktivitách bylo zavedení systému tzv. </w:t>
      </w:r>
      <w:proofErr w:type="spellStart"/>
      <w:r w:rsidRPr="00343103">
        <w:rPr>
          <w:rFonts w:ascii="Montserrat" w:eastAsia="Times New Roman" w:hAnsi="Montserrat" w:cstheme="minorHAnsi"/>
          <w:color w:val="000000"/>
        </w:rPr>
        <w:t>buddies</w:t>
      </w:r>
      <w:proofErr w:type="spellEnd"/>
      <w:r w:rsidRPr="00343103">
        <w:rPr>
          <w:rFonts w:ascii="Montserrat" w:eastAsia="Times New Roman" w:hAnsi="Montserrat" w:cstheme="minorHAnsi"/>
          <w:color w:val="000000"/>
        </w:rPr>
        <w:t xml:space="preserve"> pro nové členy. Veteráni Fakescape se stali pravými rukami nových členů a byli vždy připraveni jim pomoci: ať už odpovědět na otázky nebo jim pomoci s úkoly.</w:t>
      </w:r>
    </w:p>
    <w:p w14:paraId="078A3EBA" w14:textId="77777777"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color w:val="000000"/>
        </w:rPr>
        <w:t>Sice nás přibylo, zároveň nás ale i ubylo, neboť někteří se nás z různých důvodů, časových, profesních i osobních, rozhodli opustit. Ke konci roku 2020 proto bylo ve spolku zapojeno na 25 jedinců.</w:t>
      </w:r>
    </w:p>
    <w:p w14:paraId="5D9508B6" w14:textId="77777777"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color w:val="000000"/>
        </w:rPr>
        <w:t xml:space="preserve">Změnil se i samotný HR tým, který se smrsknul na jednočlenný tým vedený Johanou </w:t>
      </w:r>
      <w:proofErr w:type="spellStart"/>
      <w:r w:rsidRPr="00343103">
        <w:rPr>
          <w:rFonts w:ascii="Montserrat" w:eastAsia="Times New Roman" w:hAnsi="Montserrat" w:cstheme="minorHAnsi"/>
          <w:color w:val="000000"/>
        </w:rPr>
        <w:t>Ješátkovou</w:t>
      </w:r>
      <w:proofErr w:type="spellEnd"/>
      <w:r w:rsidRPr="00343103">
        <w:rPr>
          <w:rFonts w:ascii="Montserrat" w:eastAsia="Times New Roman" w:hAnsi="Montserrat" w:cstheme="minorHAnsi"/>
          <w:color w:val="000000"/>
        </w:rPr>
        <w:t>, které s HR agendou pomáhají ostatní členové spolku.</w:t>
      </w:r>
    </w:p>
    <w:p w14:paraId="397C0F3A" w14:textId="77777777"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color w:val="000000"/>
        </w:rPr>
        <w:t>V roce 2021 se zaměříme hlavně na zlepšení komunikace se členy skrz pravidelné týmové hovory a individuální schůzky. Dále chceme pracovat na naší strategii pro vylepšení komunikace uvnitř spolku tak, aby stávající členové neztráceli motivaci a dostali chuť se dále zapojit do činnosti spolku i v této podivné distanční době.</w:t>
      </w:r>
    </w:p>
    <w:p w14:paraId="6760E721" w14:textId="77777777" w:rsidR="003C2DD8" w:rsidRDefault="003C2DD8" w:rsidP="00EF4B00">
      <w:pPr>
        <w:jc w:val="both"/>
        <w:rPr>
          <w:rFonts w:ascii="Montserrat" w:eastAsia="Times New Roman" w:hAnsi="Montserrat" w:cstheme="minorHAnsi"/>
        </w:rPr>
        <w:sectPr w:rsidR="003C2DD8" w:rsidSect="003C2DD8">
          <w:type w:val="continuous"/>
          <w:pgSz w:w="11909" w:h="16834"/>
          <w:pgMar w:top="1440" w:right="1440" w:bottom="1440" w:left="1440" w:header="720" w:footer="720" w:gutter="0"/>
          <w:pgNumType w:start="1"/>
          <w:cols w:num="2" w:space="708"/>
        </w:sectPr>
      </w:pPr>
    </w:p>
    <w:p w14:paraId="0B8FCCA3" w14:textId="77777777" w:rsidR="003C2DD8" w:rsidRDefault="003C2DD8" w:rsidP="00EF4B00">
      <w:pPr>
        <w:jc w:val="both"/>
        <w:rPr>
          <w:rFonts w:ascii="Montserrat" w:eastAsia="Times New Roman" w:hAnsi="Montserrat" w:cstheme="minorHAnsi"/>
        </w:rPr>
      </w:pPr>
    </w:p>
    <w:p w14:paraId="26AA2F0E" w14:textId="5BA8DD47" w:rsidR="00343103" w:rsidRDefault="003C2DD8" w:rsidP="00EF4B00">
      <w:pPr>
        <w:jc w:val="both"/>
        <w:rPr>
          <w:rFonts w:ascii="Montserrat" w:eastAsia="Times New Roman" w:hAnsi="Montserrat" w:cstheme="minorHAnsi"/>
        </w:rPr>
      </w:pPr>
      <w:r>
        <w:rPr>
          <w:rFonts w:ascii="Montserrat" w:eastAsia="Times New Roman" w:hAnsi="Montserrat" w:cstheme="minorHAnsi"/>
          <w:noProof/>
        </w:rPr>
        <w:drawing>
          <wp:inline distT="0" distB="0" distL="0" distR="0" wp14:anchorId="7D912D76" wp14:editId="488B96A8">
            <wp:extent cx="5733415" cy="3820795"/>
            <wp:effectExtent l="0" t="0" r="0" b="1905"/>
            <wp:docPr id="8" name="Obrázek 8" descr="Obsah obrázku osoba, pózování, skupina, lid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descr="Obsah obrázku osoba, pózování, skupina, lidé&#10;&#10;Popis byl vytvořen automaticky"/>
                    <pic:cNvPicPr/>
                  </pic:nvPicPr>
                  <pic:blipFill>
                    <a:blip r:embed="rId24" cstate="screen">
                      <a:extLst>
                        <a:ext uri="{28A0092B-C50C-407E-A947-70E740481C1C}">
                          <a14:useLocalDpi xmlns:a14="http://schemas.microsoft.com/office/drawing/2010/main"/>
                        </a:ext>
                      </a:extLst>
                    </a:blip>
                    <a:stretch>
                      <a:fillRect/>
                    </a:stretch>
                  </pic:blipFill>
                  <pic:spPr>
                    <a:xfrm>
                      <a:off x="0" y="0"/>
                      <a:ext cx="5733415" cy="3820795"/>
                    </a:xfrm>
                    <a:prstGeom prst="rect">
                      <a:avLst/>
                    </a:prstGeom>
                  </pic:spPr>
                </pic:pic>
              </a:graphicData>
            </a:graphic>
          </wp:inline>
        </w:drawing>
      </w:r>
    </w:p>
    <w:p w14:paraId="783DD192" w14:textId="769DB3A4" w:rsidR="00B06EDE" w:rsidRDefault="00B06EDE" w:rsidP="00EF4B00">
      <w:pPr>
        <w:jc w:val="both"/>
        <w:rPr>
          <w:rFonts w:ascii="Montserrat" w:eastAsia="Times New Roman" w:hAnsi="Montserrat" w:cstheme="minorHAnsi"/>
        </w:rPr>
      </w:pPr>
    </w:p>
    <w:p w14:paraId="1B01801C" w14:textId="239C6A72" w:rsidR="00B06EDE" w:rsidRDefault="00B06EDE" w:rsidP="00EF4B00">
      <w:pPr>
        <w:jc w:val="both"/>
        <w:rPr>
          <w:rFonts w:ascii="Montserrat" w:eastAsia="Times New Roman" w:hAnsi="Montserrat" w:cstheme="minorHAnsi"/>
        </w:rPr>
      </w:pPr>
    </w:p>
    <w:p w14:paraId="42AC5AB3" w14:textId="77777777" w:rsidR="00B06EDE" w:rsidRPr="00343103" w:rsidRDefault="00B06EDE" w:rsidP="00EF4B00">
      <w:pPr>
        <w:jc w:val="both"/>
        <w:rPr>
          <w:rFonts w:ascii="Montserrat" w:eastAsia="Times New Roman" w:hAnsi="Montserrat" w:cstheme="minorHAnsi"/>
        </w:rPr>
      </w:pPr>
    </w:p>
    <w:p w14:paraId="69DBFB82" w14:textId="77777777" w:rsidR="00343103" w:rsidRPr="00343103" w:rsidRDefault="00343103" w:rsidP="00EF4B00">
      <w:pPr>
        <w:pStyle w:val="Nadpis1"/>
        <w:jc w:val="both"/>
      </w:pPr>
      <w:r w:rsidRPr="00343103">
        <w:t>Event</w:t>
      </w:r>
    </w:p>
    <w:p w14:paraId="374C98BF" w14:textId="77777777" w:rsidR="00343103" w:rsidRPr="003C2DD8" w:rsidRDefault="00343103" w:rsidP="00EF4B00">
      <w:pPr>
        <w:spacing w:after="0" w:line="240" w:lineRule="auto"/>
        <w:jc w:val="both"/>
        <w:rPr>
          <w:rFonts w:ascii="Montserrat" w:eastAsia="Times New Roman" w:hAnsi="Montserrat" w:cstheme="minorHAnsi"/>
          <w:b/>
          <w:bCs/>
        </w:rPr>
      </w:pPr>
      <w:r w:rsidRPr="003C2DD8">
        <w:rPr>
          <w:rFonts w:ascii="Montserrat" w:eastAsia="Times New Roman" w:hAnsi="Montserrat" w:cstheme="minorHAnsi"/>
          <w:b/>
          <w:bCs/>
          <w:color w:val="000000"/>
        </w:rPr>
        <w:t>Jako všechno ostatní i činnost Event týmu v roce 2020 výrazně poznamenala celosvětová pandemie, která nám v tomto ohledu zbořila nejedny plány a přinutila nás omezit počet našich akcí na minimum.</w:t>
      </w:r>
    </w:p>
    <w:p w14:paraId="0001F50C" w14:textId="69206336"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color w:val="000000"/>
        </w:rPr>
        <w:t>Nejdůležitější událostí roku byla první Valná hromada, kde jsme měli možnost se po prvním lockdownu všichni sejít a poprvé zvolit nové vedení. Kromě pracovních povinností zde byl i prostor na teambuildingové aktivity.</w:t>
      </w:r>
    </w:p>
    <w:p w14:paraId="66228FE5" w14:textId="77777777"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color w:val="000000"/>
        </w:rPr>
        <w:t>Během roku se také konalo pět důležitých školení:</w:t>
      </w:r>
    </w:p>
    <w:p w14:paraId="56F7296B" w14:textId="77777777" w:rsidR="00343103" w:rsidRPr="00343103" w:rsidRDefault="00343103" w:rsidP="00EF4B00">
      <w:pPr>
        <w:numPr>
          <w:ilvl w:val="0"/>
          <w:numId w:val="1"/>
        </w:numPr>
        <w:spacing w:before="0" w:after="0" w:line="240" w:lineRule="auto"/>
        <w:jc w:val="both"/>
        <w:textAlignment w:val="baseline"/>
        <w:rPr>
          <w:rFonts w:ascii="Montserrat" w:eastAsia="Times New Roman" w:hAnsi="Montserrat" w:cstheme="minorHAnsi"/>
          <w:color w:val="000000"/>
        </w:rPr>
      </w:pPr>
      <w:r w:rsidRPr="00343103">
        <w:rPr>
          <w:rFonts w:ascii="Montserrat" w:eastAsia="Times New Roman" w:hAnsi="Montserrat" w:cstheme="minorHAnsi"/>
          <w:color w:val="000000"/>
        </w:rPr>
        <w:t>Unikni nástrahám prezentování </w:t>
      </w:r>
    </w:p>
    <w:p w14:paraId="62FCE4C8" w14:textId="77777777" w:rsidR="00343103" w:rsidRPr="00343103" w:rsidRDefault="00343103" w:rsidP="00EF4B00">
      <w:pPr>
        <w:numPr>
          <w:ilvl w:val="0"/>
          <w:numId w:val="1"/>
        </w:numPr>
        <w:spacing w:before="0" w:after="0" w:line="240" w:lineRule="auto"/>
        <w:jc w:val="both"/>
        <w:textAlignment w:val="baseline"/>
        <w:rPr>
          <w:rFonts w:ascii="Montserrat" w:eastAsia="Times New Roman" w:hAnsi="Montserrat" w:cstheme="minorHAnsi"/>
          <w:color w:val="000000"/>
        </w:rPr>
      </w:pPr>
      <w:r w:rsidRPr="00343103">
        <w:rPr>
          <w:rFonts w:ascii="Montserrat" w:eastAsia="Times New Roman" w:hAnsi="Montserrat" w:cstheme="minorHAnsi"/>
          <w:color w:val="000000"/>
        </w:rPr>
        <w:t>Česká ústava</w:t>
      </w:r>
    </w:p>
    <w:p w14:paraId="1AE1B09D" w14:textId="77777777" w:rsidR="00343103" w:rsidRPr="00343103" w:rsidRDefault="00343103" w:rsidP="00EF4B00">
      <w:pPr>
        <w:numPr>
          <w:ilvl w:val="0"/>
          <w:numId w:val="1"/>
        </w:numPr>
        <w:spacing w:before="0" w:after="0" w:line="240" w:lineRule="auto"/>
        <w:jc w:val="both"/>
        <w:textAlignment w:val="baseline"/>
        <w:rPr>
          <w:rFonts w:ascii="Montserrat" w:eastAsia="Times New Roman" w:hAnsi="Montserrat" w:cstheme="minorHAnsi"/>
          <w:color w:val="000000"/>
        </w:rPr>
      </w:pPr>
      <w:r w:rsidRPr="00343103">
        <w:rPr>
          <w:rFonts w:ascii="Montserrat" w:eastAsia="Times New Roman" w:hAnsi="Montserrat" w:cstheme="minorHAnsi"/>
          <w:color w:val="000000"/>
        </w:rPr>
        <w:t>Anglická verze hry Fakescape</w:t>
      </w:r>
    </w:p>
    <w:p w14:paraId="5F413659" w14:textId="77777777" w:rsidR="00343103" w:rsidRPr="00343103" w:rsidRDefault="00343103" w:rsidP="00EF4B00">
      <w:pPr>
        <w:numPr>
          <w:ilvl w:val="0"/>
          <w:numId w:val="1"/>
        </w:numPr>
        <w:spacing w:before="0" w:after="0" w:line="240" w:lineRule="auto"/>
        <w:jc w:val="both"/>
        <w:textAlignment w:val="baseline"/>
        <w:rPr>
          <w:rFonts w:ascii="Montserrat" w:eastAsia="Times New Roman" w:hAnsi="Montserrat" w:cstheme="minorHAnsi"/>
          <w:color w:val="000000"/>
        </w:rPr>
      </w:pPr>
      <w:r w:rsidRPr="00343103">
        <w:rPr>
          <w:rFonts w:ascii="Montserrat" w:eastAsia="Times New Roman" w:hAnsi="Montserrat" w:cstheme="minorHAnsi"/>
          <w:color w:val="000000"/>
        </w:rPr>
        <w:t xml:space="preserve">Digitální bezpečnost od </w:t>
      </w:r>
      <w:proofErr w:type="spellStart"/>
      <w:r w:rsidRPr="00343103">
        <w:rPr>
          <w:rFonts w:ascii="Montserrat" w:eastAsia="Times New Roman" w:hAnsi="Montserrat" w:cstheme="minorHAnsi"/>
          <w:color w:val="000000"/>
        </w:rPr>
        <w:t>NUKIBu</w:t>
      </w:r>
      <w:proofErr w:type="spellEnd"/>
    </w:p>
    <w:p w14:paraId="1293FF75" w14:textId="511A34E2" w:rsidR="00343103" w:rsidRPr="00B06EDE" w:rsidRDefault="00343103" w:rsidP="00EF4B00">
      <w:pPr>
        <w:numPr>
          <w:ilvl w:val="0"/>
          <w:numId w:val="1"/>
        </w:numPr>
        <w:spacing w:before="0" w:after="0" w:line="240" w:lineRule="auto"/>
        <w:jc w:val="both"/>
        <w:textAlignment w:val="baseline"/>
        <w:rPr>
          <w:rFonts w:ascii="Montserrat" w:eastAsia="Times New Roman" w:hAnsi="Montserrat" w:cstheme="minorHAnsi"/>
          <w:color w:val="000000"/>
        </w:rPr>
      </w:pPr>
      <w:r w:rsidRPr="00343103">
        <w:rPr>
          <w:rFonts w:ascii="Montserrat" w:eastAsia="Times New Roman" w:hAnsi="Montserrat" w:cstheme="minorHAnsi"/>
          <w:color w:val="000000"/>
        </w:rPr>
        <w:t>Dezinformace a reklama od spolku NELEŽ</w:t>
      </w:r>
    </w:p>
    <w:p w14:paraId="52BBE832" w14:textId="77777777" w:rsidR="00343103" w:rsidRPr="00343103" w:rsidRDefault="00343103" w:rsidP="00EF4B00">
      <w:pPr>
        <w:spacing w:after="0" w:line="240" w:lineRule="auto"/>
        <w:jc w:val="both"/>
        <w:rPr>
          <w:rFonts w:ascii="Montserrat" w:eastAsia="Times New Roman" w:hAnsi="Montserrat" w:cstheme="minorHAnsi"/>
          <w:color w:val="000000"/>
        </w:rPr>
      </w:pPr>
      <w:r w:rsidRPr="00343103">
        <w:rPr>
          <w:rFonts w:ascii="Montserrat" w:eastAsia="Times New Roman" w:hAnsi="Montserrat" w:cstheme="minorHAnsi"/>
          <w:color w:val="000000"/>
        </w:rPr>
        <w:t xml:space="preserve">Kromě těchto výrazných akcí se členové spolku pravidelně scházeli na online schůzkách a v létě, kdy byla situace pro možnost setkávání příznivější, se Fakescape tým sešel na chatě v brněnském Žebětíně. Tato akce byla příjemným zpestřením našeho léta, protože jsme se všichni mohli zase vidět, </w:t>
      </w:r>
      <w:proofErr w:type="spellStart"/>
      <w:r w:rsidRPr="00343103">
        <w:rPr>
          <w:rFonts w:ascii="Montserrat" w:eastAsia="Times New Roman" w:hAnsi="Montserrat" w:cstheme="minorHAnsi"/>
          <w:color w:val="000000"/>
        </w:rPr>
        <w:t>teambuildingovat</w:t>
      </w:r>
      <w:proofErr w:type="spellEnd"/>
      <w:r w:rsidRPr="00343103">
        <w:rPr>
          <w:rFonts w:ascii="Montserrat" w:eastAsia="Times New Roman" w:hAnsi="Montserrat" w:cstheme="minorHAnsi"/>
          <w:color w:val="000000"/>
        </w:rPr>
        <w:t xml:space="preserve"> a taky aktualizovat naše týmové fotografie:</w:t>
      </w:r>
    </w:p>
    <w:p w14:paraId="0DC7A4F4" w14:textId="77777777" w:rsidR="00343103" w:rsidRDefault="00343103" w:rsidP="00EF4B00">
      <w:pPr>
        <w:spacing w:after="0" w:line="240" w:lineRule="auto"/>
        <w:jc w:val="both"/>
        <w:rPr>
          <w:rFonts w:ascii="Montserrat" w:eastAsia="Times New Roman" w:hAnsi="Montserrat" w:cstheme="minorHAnsi"/>
          <w:color w:val="000000"/>
        </w:rPr>
      </w:pPr>
    </w:p>
    <w:p w14:paraId="5C983771" w14:textId="3DABCE51" w:rsidR="00605CEB" w:rsidRPr="00B06EDE" w:rsidRDefault="003C2DD8" w:rsidP="00B06EDE">
      <w:pPr>
        <w:spacing w:after="0" w:line="240" w:lineRule="auto"/>
        <w:jc w:val="both"/>
        <w:rPr>
          <w:rFonts w:ascii="Montserrat" w:eastAsia="Times New Roman" w:hAnsi="Montserrat" w:cstheme="minorHAnsi"/>
          <w:color w:val="000000"/>
        </w:rPr>
      </w:pPr>
      <w:r>
        <w:rPr>
          <w:rFonts w:ascii="Montserrat" w:eastAsia="Times New Roman" w:hAnsi="Montserrat" w:cstheme="minorHAnsi"/>
          <w:noProof/>
          <w:color w:val="000000"/>
        </w:rPr>
        <w:drawing>
          <wp:inline distT="0" distB="0" distL="0" distR="0" wp14:anchorId="59D1FE64" wp14:editId="7E0CB513">
            <wp:extent cx="2712378" cy="1808151"/>
            <wp:effectExtent l="0" t="0" r="5715" b="0"/>
            <wp:docPr id="12" name="Obrázek 12" descr="Obsah obrázku strom, exteriér, osoba, tráv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12" descr="Obsah obrázku strom, exteriér, osoba, tráva&#10;&#10;Popis byl vytvořen automaticky"/>
                    <pic:cNvPicPr/>
                  </pic:nvPicPr>
                  <pic:blipFill>
                    <a:blip r:embed="rId25" cstate="screen">
                      <a:extLst>
                        <a:ext uri="{28A0092B-C50C-407E-A947-70E740481C1C}">
                          <a14:useLocalDpi xmlns:a14="http://schemas.microsoft.com/office/drawing/2010/main"/>
                        </a:ext>
                      </a:extLst>
                    </a:blip>
                    <a:stretch>
                      <a:fillRect/>
                    </a:stretch>
                  </pic:blipFill>
                  <pic:spPr>
                    <a:xfrm>
                      <a:off x="0" y="0"/>
                      <a:ext cx="2756914" cy="1837840"/>
                    </a:xfrm>
                    <a:prstGeom prst="rect">
                      <a:avLst/>
                    </a:prstGeom>
                  </pic:spPr>
                </pic:pic>
              </a:graphicData>
            </a:graphic>
          </wp:inline>
        </w:drawing>
      </w:r>
      <w:r>
        <w:rPr>
          <w:rFonts w:ascii="Montserrat" w:eastAsia="Times New Roman" w:hAnsi="Montserrat" w:cstheme="minorHAnsi"/>
          <w:noProof/>
          <w:color w:val="000000"/>
        </w:rPr>
        <w:drawing>
          <wp:inline distT="0" distB="0" distL="0" distR="0" wp14:anchorId="278E0175" wp14:editId="3E0FC531">
            <wp:extent cx="2697019" cy="1797913"/>
            <wp:effectExtent l="0" t="0" r="0" b="5715"/>
            <wp:docPr id="10" name="Obrázek 10" descr="Obsah obrázku osoba, zeď, interiér, muž&#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descr="Obsah obrázku osoba, zeď, interiér, muž&#10;&#10;Popis byl vytvořen automaticky"/>
                    <pic:cNvPicPr/>
                  </pic:nvPicPr>
                  <pic:blipFill>
                    <a:blip r:embed="rId26" cstate="screen">
                      <a:extLst>
                        <a:ext uri="{28A0092B-C50C-407E-A947-70E740481C1C}">
                          <a14:useLocalDpi xmlns:a14="http://schemas.microsoft.com/office/drawing/2010/main"/>
                        </a:ext>
                      </a:extLst>
                    </a:blip>
                    <a:stretch>
                      <a:fillRect/>
                    </a:stretch>
                  </pic:blipFill>
                  <pic:spPr>
                    <a:xfrm>
                      <a:off x="0" y="0"/>
                      <a:ext cx="2713189" cy="1808692"/>
                    </a:xfrm>
                    <a:prstGeom prst="rect">
                      <a:avLst/>
                    </a:prstGeom>
                  </pic:spPr>
                </pic:pic>
              </a:graphicData>
            </a:graphic>
          </wp:inline>
        </w:drawing>
      </w:r>
    </w:p>
    <w:p w14:paraId="5E310289" w14:textId="756BA527" w:rsidR="00605CEB" w:rsidRPr="00B06EDE" w:rsidRDefault="003C2DD8" w:rsidP="00EF4B00">
      <w:pPr>
        <w:jc w:val="both"/>
        <w:rPr>
          <w:rFonts w:ascii="Montserrat" w:eastAsia="Times New Roman" w:hAnsi="Montserrat" w:cstheme="minorHAnsi"/>
          <w:b/>
          <w:bCs/>
          <w:color w:val="000000"/>
        </w:rPr>
      </w:pPr>
      <w:r>
        <w:rPr>
          <w:rFonts w:ascii="Montserrat" w:eastAsia="Times New Roman" w:hAnsi="Montserrat" w:cstheme="minorHAnsi"/>
          <w:b/>
          <w:bCs/>
          <w:color w:val="000000"/>
        </w:rPr>
        <w:br w:type="page"/>
      </w:r>
    </w:p>
    <w:p w14:paraId="193B316A" w14:textId="77777777" w:rsidR="00605CEB" w:rsidRPr="00605CEB" w:rsidRDefault="00343103" w:rsidP="00EF4B00">
      <w:pPr>
        <w:pStyle w:val="Nadpis1"/>
        <w:jc w:val="both"/>
      </w:pPr>
      <w:r w:rsidRPr="00343103">
        <w:lastRenderedPageBreak/>
        <w:t>Merch</w:t>
      </w:r>
    </w:p>
    <w:p w14:paraId="0EE37BB7" w14:textId="77777777" w:rsidR="003C2DD8" w:rsidRPr="003C2DD8" w:rsidRDefault="003C2DD8" w:rsidP="00EF4B00">
      <w:pPr>
        <w:jc w:val="both"/>
      </w:pPr>
      <w:r>
        <w:rPr>
          <w:rFonts w:ascii="Montserrat" w:eastAsia="Times New Roman" w:hAnsi="Montserrat" w:cstheme="minorHAnsi"/>
          <w:noProof/>
        </w:rPr>
        <w:drawing>
          <wp:anchor distT="0" distB="0" distL="114300" distR="114300" simplePos="0" relativeHeight="251661312" behindDoc="0" locked="0" layoutInCell="1" allowOverlap="1" wp14:anchorId="1902E624" wp14:editId="2B462BEC">
            <wp:simplePos x="0" y="0"/>
            <wp:positionH relativeFrom="column">
              <wp:posOffset>-699135</wp:posOffset>
            </wp:positionH>
            <wp:positionV relativeFrom="paragraph">
              <wp:posOffset>299720</wp:posOffset>
            </wp:positionV>
            <wp:extent cx="3302000" cy="4622800"/>
            <wp:effectExtent l="0" t="0" r="0" b="0"/>
            <wp:wrapSquare wrapText="bothSides"/>
            <wp:docPr id="13" name="Obrázek 13"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ek 13" descr="Obsah obrázku text&#10;&#10;Popis byl vytvořen automaticky"/>
                    <pic:cNvPicPr/>
                  </pic:nvPicPr>
                  <pic:blipFill>
                    <a:blip r:embed="rId27">
                      <a:extLst>
                        <a:ext uri="{28A0092B-C50C-407E-A947-70E740481C1C}">
                          <a14:useLocalDpi xmlns:a14="http://schemas.microsoft.com/office/drawing/2010/main"/>
                        </a:ext>
                      </a:extLst>
                    </a:blip>
                    <a:stretch>
                      <a:fillRect/>
                    </a:stretch>
                  </pic:blipFill>
                  <pic:spPr>
                    <a:xfrm>
                      <a:off x="0" y="0"/>
                      <a:ext cx="3302000" cy="4622800"/>
                    </a:xfrm>
                    <a:prstGeom prst="rect">
                      <a:avLst/>
                    </a:prstGeom>
                  </pic:spPr>
                </pic:pic>
              </a:graphicData>
            </a:graphic>
            <wp14:sizeRelH relativeFrom="page">
              <wp14:pctWidth>0</wp14:pctWidth>
            </wp14:sizeRelH>
            <wp14:sizeRelV relativeFrom="page">
              <wp14:pctHeight>0</wp14:pctHeight>
            </wp14:sizeRelV>
          </wp:anchor>
        </w:drawing>
      </w:r>
    </w:p>
    <w:p w14:paraId="480DC48A" w14:textId="77777777" w:rsidR="003C2DD8" w:rsidRPr="003C2DD8" w:rsidRDefault="00343103" w:rsidP="00EF4B00">
      <w:pPr>
        <w:spacing w:after="0" w:line="240" w:lineRule="auto"/>
        <w:jc w:val="both"/>
        <w:rPr>
          <w:rFonts w:ascii="Montserrat" w:eastAsia="Times New Roman" w:hAnsi="Montserrat" w:cstheme="minorHAnsi"/>
          <w:b/>
          <w:bCs/>
          <w:color w:val="000000"/>
        </w:rPr>
      </w:pPr>
      <w:r w:rsidRPr="003C2DD8">
        <w:rPr>
          <w:rFonts w:ascii="Montserrat" w:eastAsia="Times New Roman" w:hAnsi="Montserrat" w:cstheme="minorHAnsi"/>
          <w:b/>
          <w:bCs/>
          <w:color w:val="000000"/>
        </w:rPr>
        <w:t xml:space="preserve">Hlavním úkolem </w:t>
      </w:r>
      <w:proofErr w:type="spellStart"/>
      <w:r w:rsidRPr="003C2DD8">
        <w:rPr>
          <w:rFonts w:ascii="Montserrat" w:eastAsia="Times New Roman" w:hAnsi="Montserrat" w:cstheme="minorHAnsi"/>
          <w:b/>
          <w:bCs/>
          <w:color w:val="000000"/>
        </w:rPr>
        <w:t>Merch</w:t>
      </w:r>
      <w:proofErr w:type="spellEnd"/>
      <w:r w:rsidRPr="003C2DD8">
        <w:rPr>
          <w:rFonts w:ascii="Montserrat" w:eastAsia="Times New Roman" w:hAnsi="Montserrat" w:cstheme="minorHAnsi"/>
          <w:b/>
          <w:bCs/>
          <w:color w:val="000000"/>
        </w:rPr>
        <w:t xml:space="preserve"> týmu v roce 2020 bylo vymyšlení a vytvoření možného potisku na plátěné tašky a trička. Návrhy byly spojené s naším cílem, tedy mediální gramotností. Z mnoha různých návrhů byly vybrány motivy, které byly dále zaslány grafikovi. </w:t>
      </w:r>
    </w:p>
    <w:p w14:paraId="5339D0A7" w14:textId="77777777"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color w:val="000000"/>
        </w:rPr>
        <w:t xml:space="preserve">Ten je zpracoval a my následně vybrali tiskárnu, která nám náš návrh vytiskla na plátěné tašky ve dvou barvách: černé a bílé. Dalším krokem pak byla distribuce a prodej našich tašek: tento úkol se ovšem ukázal jako náročný, a proto jsme se prozatím rozhodli distribuci našeho </w:t>
      </w:r>
      <w:proofErr w:type="spellStart"/>
      <w:r w:rsidRPr="00343103">
        <w:rPr>
          <w:rFonts w:ascii="Montserrat" w:eastAsia="Times New Roman" w:hAnsi="Montserrat" w:cstheme="minorHAnsi"/>
          <w:color w:val="000000"/>
        </w:rPr>
        <w:t>merche</w:t>
      </w:r>
      <w:proofErr w:type="spellEnd"/>
      <w:r w:rsidRPr="00343103">
        <w:rPr>
          <w:rFonts w:ascii="Montserrat" w:eastAsia="Times New Roman" w:hAnsi="Montserrat" w:cstheme="minorHAnsi"/>
          <w:color w:val="000000"/>
        </w:rPr>
        <w:t xml:space="preserve"> pozastavit, stejně jako výrobu triček.</w:t>
      </w:r>
    </w:p>
    <w:p w14:paraId="4DA12233" w14:textId="77777777" w:rsidR="00343103" w:rsidRPr="00343103" w:rsidRDefault="00343103" w:rsidP="00EF4B00">
      <w:pPr>
        <w:spacing w:after="0" w:line="240" w:lineRule="auto"/>
        <w:jc w:val="both"/>
        <w:rPr>
          <w:rFonts w:ascii="Montserrat" w:eastAsia="Times New Roman" w:hAnsi="Montserrat" w:cstheme="minorHAnsi"/>
        </w:rPr>
      </w:pPr>
      <w:r w:rsidRPr="00343103">
        <w:rPr>
          <w:rFonts w:ascii="Montserrat" w:eastAsia="Times New Roman" w:hAnsi="Montserrat" w:cstheme="minorHAnsi"/>
          <w:color w:val="000000"/>
        </w:rPr>
        <w:t xml:space="preserve">V druhé polovině roku jsme navázali spolupráci s organizací Řekni to </w:t>
      </w:r>
      <w:proofErr w:type="spellStart"/>
      <w:r w:rsidRPr="00343103">
        <w:rPr>
          <w:rFonts w:ascii="Montserrat" w:eastAsia="Times New Roman" w:hAnsi="Montserrat" w:cstheme="minorHAnsi"/>
          <w:color w:val="000000"/>
        </w:rPr>
        <w:t>merchem</w:t>
      </w:r>
      <w:proofErr w:type="spellEnd"/>
      <w:r w:rsidRPr="00343103">
        <w:rPr>
          <w:rFonts w:ascii="Montserrat" w:eastAsia="Times New Roman" w:hAnsi="Montserrat" w:cstheme="minorHAnsi"/>
          <w:color w:val="000000"/>
        </w:rPr>
        <w:t xml:space="preserve">, která nám zprostředkovala tisk i distribuci našich výtvorů. Díky této spolupráci jsme zveřejnili na e-shopu „Řekni to </w:t>
      </w:r>
      <w:proofErr w:type="spellStart"/>
      <w:r w:rsidRPr="00343103">
        <w:rPr>
          <w:rFonts w:ascii="Montserrat" w:eastAsia="Times New Roman" w:hAnsi="Montserrat" w:cstheme="minorHAnsi"/>
          <w:color w:val="000000"/>
        </w:rPr>
        <w:t>merchem</w:t>
      </w:r>
      <w:proofErr w:type="spellEnd"/>
      <w:r w:rsidRPr="00343103">
        <w:rPr>
          <w:rFonts w:ascii="Montserrat" w:eastAsia="Times New Roman" w:hAnsi="Montserrat" w:cstheme="minorHAnsi"/>
          <w:color w:val="000000"/>
        </w:rPr>
        <w:t>,“ naše plátěné tašky a poslali je tak dále do prodeje. </w:t>
      </w:r>
    </w:p>
    <w:p w14:paraId="462305B2" w14:textId="77777777" w:rsidR="00343103" w:rsidRPr="00343103" w:rsidRDefault="00343103" w:rsidP="00EF4B00">
      <w:pPr>
        <w:spacing w:after="0" w:line="240" w:lineRule="auto"/>
        <w:jc w:val="both"/>
        <w:rPr>
          <w:rFonts w:ascii="Montserrat" w:eastAsia="Times New Roman" w:hAnsi="Montserrat" w:cstheme="minorHAnsi"/>
          <w:color w:val="000000"/>
        </w:rPr>
      </w:pPr>
      <w:r w:rsidRPr="00343103">
        <w:rPr>
          <w:rFonts w:ascii="Montserrat" w:eastAsia="Times New Roman" w:hAnsi="Montserrat" w:cstheme="minorHAnsi"/>
          <w:color w:val="000000"/>
        </w:rPr>
        <w:t>Tato spolupráce nám také vytvořila úkol pracovat na dalších propagačních předmětech, který se pokusíme splnit v roce 2021.</w:t>
      </w:r>
    </w:p>
    <w:p w14:paraId="489E6298" w14:textId="77777777" w:rsidR="00343103" w:rsidRPr="00343103" w:rsidRDefault="00343103" w:rsidP="00EF4B00">
      <w:pPr>
        <w:jc w:val="both"/>
        <w:rPr>
          <w:rFonts w:ascii="Montserrat" w:eastAsia="Times New Roman" w:hAnsi="Montserrat" w:cstheme="minorHAnsi"/>
          <w:color w:val="000000"/>
        </w:rPr>
      </w:pPr>
      <w:r w:rsidRPr="00343103">
        <w:rPr>
          <w:rFonts w:ascii="Montserrat" w:eastAsia="Times New Roman" w:hAnsi="Montserrat" w:cstheme="minorHAnsi"/>
          <w:color w:val="000000"/>
        </w:rPr>
        <w:br w:type="page"/>
      </w:r>
    </w:p>
    <w:p w14:paraId="7F392E64" w14:textId="77777777" w:rsidR="00343103" w:rsidRPr="00343103" w:rsidRDefault="00605CEB" w:rsidP="00EF4B00">
      <w:pPr>
        <w:pStyle w:val="Nadpis1"/>
        <w:jc w:val="both"/>
      </w:pPr>
      <w:r>
        <w:lastRenderedPageBreak/>
        <w:t>Ekonomika</w:t>
      </w:r>
    </w:p>
    <w:p w14:paraId="4FB5B5FA" w14:textId="77777777" w:rsidR="00050D37" w:rsidRPr="00050D37" w:rsidRDefault="00050D37" w:rsidP="00050D37">
      <w:pPr>
        <w:spacing w:before="240" w:line="240" w:lineRule="auto"/>
        <w:rPr>
          <w:rFonts w:ascii="Montserrat" w:eastAsia="Times New Roman" w:hAnsi="Montserrat"/>
          <w:b/>
          <w:bCs/>
          <w:sz w:val="22"/>
        </w:rPr>
      </w:pPr>
      <w:r w:rsidRPr="00050D37">
        <w:rPr>
          <w:rFonts w:ascii="Montserrat" w:eastAsia="Times New Roman" w:hAnsi="Montserrat"/>
          <w:b/>
          <w:bCs/>
          <w:color w:val="000000"/>
          <w:sz w:val="22"/>
        </w:rPr>
        <w:t>S ohledem na status veřejně prospěšného poplatníka vede spolek jednoduché účetnictví, což se projevuje v charakteru zpracovávaných finančních podkladů pro rozhodování vedení spolku. Zároveň již na tomto místě lze uvést, že veškeré příjmy spolku pramení z jeho hlavní činnosti. Naopak vedlejší činnost nebyla spolkem v roce 2020 realizována.</w:t>
      </w:r>
    </w:p>
    <w:p w14:paraId="09131735" w14:textId="77777777" w:rsidR="00050D37" w:rsidRDefault="00050D37" w:rsidP="00050D37">
      <w:pPr>
        <w:spacing w:before="240" w:line="240" w:lineRule="auto"/>
        <w:rPr>
          <w:rFonts w:ascii="Montserrat" w:eastAsia="Times New Roman" w:hAnsi="Montserrat"/>
          <w:color w:val="000000"/>
          <w:sz w:val="22"/>
        </w:rPr>
      </w:pPr>
      <w:r w:rsidRPr="00050D37">
        <w:rPr>
          <w:rFonts w:ascii="Montserrat" w:eastAsia="Times New Roman" w:hAnsi="Montserrat"/>
          <w:color w:val="000000"/>
          <w:sz w:val="22"/>
        </w:rPr>
        <w:t xml:space="preserve">Podobně jako pro řadu dalších subjektů přinesl rok 2020 pro Fakescape velkou výzvu v podobě pandemie onemocnění COVID-19. V důsledku uzavření škol a zrušení všech společenských akcí došlo počínaje březnem 2020 k výpadku běžných příjmů v podobě příjmů za vedení našich workshopů (ať již se jedná o SŠ verzi hry, ZŠ verzi či jiné aktivity, kterých se spolek účastní). </w:t>
      </w:r>
    </w:p>
    <w:p w14:paraId="3C6E087F" w14:textId="77777777" w:rsidR="00050D37" w:rsidRDefault="00050D37" w:rsidP="00050D37">
      <w:pPr>
        <w:spacing w:before="240" w:line="240" w:lineRule="auto"/>
        <w:rPr>
          <w:rFonts w:ascii="Montserrat" w:eastAsia="Times New Roman" w:hAnsi="Montserrat"/>
          <w:color w:val="000000"/>
          <w:sz w:val="22"/>
        </w:rPr>
      </w:pPr>
      <w:r w:rsidRPr="00050D37">
        <w:rPr>
          <w:rFonts w:ascii="Montserrat" w:eastAsia="Times New Roman" w:hAnsi="Montserrat"/>
          <w:color w:val="000000"/>
          <w:sz w:val="22"/>
        </w:rPr>
        <w:t>To vedlo k mnohem většímu důrazu na finanční controlling a téměř “</w:t>
      </w:r>
      <w:proofErr w:type="spellStart"/>
      <w:r w:rsidRPr="00050D37">
        <w:rPr>
          <w:rFonts w:ascii="Montserrat" w:eastAsia="Times New Roman" w:hAnsi="Montserrat"/>
          <w:color w:val="000000"/>
          <w:sz w:val="22"/>
        </w:rPr>
        <w:t>day</w:t>
      </w:r>
      <w:proofErr w:type="spellEnd"/>
      <w:r w:rsidRPr="00050D37">
        <w:rPr>
          <w:rFonts w:ascii="Montserrat" w:eastAsia="Times New Roman" w:hAnsi="Montserrat"/>
          <w:color w:val="000000"/>
          <w:sz w:val="22"/>
        </w:rPr>
        <w:t>-to-</w:t>
      </w:r>
      <w:proofErr w:type="spellStart"/>
      <w:r w:rsidRPr="00050D37">
        <w:rPr>
          <w:rFonts w:ascii="Montserrat" w:eastAsia="Times New Roman" w:hAnsi="Montserrat"/>
          <w:color w:val="000000"/>
          <w:sz w:val="22"/>
        </w:rPr>
        <w:t>day</w:t>
      </w:r>
      <w:proofErr w:type="spellEnd"/>
      <w:r w:rsidRPr="00050D37">
        <w:rPr>
          <w:rFonts w:ascii="Montserrat" w:eastAsia="Times New Roman" w:hAnsi="Montserrat"/>
          <w:color w:val="000000"/>
          <w:sz w:val="22"/>
        </w:rPr>
        <w:t xml:space="preserve">” sledování financí spolku. Finanční stránka aktivit spolku byla diskutována velmi pravidelně. Díky úspoře z předchozího roku spolek disponoval dostatkem finančních prostředků, které mohl v počátcích pandemie využít, v důsledku čehož zvládl toto těžké období. </w:t>
      </w:r>
    </w:p>
    <w:p w14:paraId="6448CB79" w14:textId="77777777" w:rsidR="00050D37" w:rsidRPr="00050D37" w:rsidRDefault="00050D37" w:rsidP="00050D37">
      <w:pPr>
        <w:spacing w:before="240" w:line="240" w:lineRule="auto"/>
        <w:rPr>
          <w:rFonts w:ascii="Montserrat" w:eastAsia="Times New Roman" w:hAnsi="Montserrat"/>
          <w:sz w:val="22"/>
        </w:rPr>
      </w:pPr>
      <w:r w:rsidRPr="00050D37">
        <w:rPr>
          <w:rFonts w:ascii="Montserrat" w:eastAsia="Times New Roman" w:hAnsi="Montserrat"/>
          <w:color w:val="000000"/>
          <w:sz w:val="22"/>
        </w:rPr>
        <w:t>Současně tato situace stanovila jasný cíl aktivit spolku na druhou půlku roku – běžnou činností či prostřednictvím fundraisingovému týmu zajistit dostatek financí pro další fungování spolku.</w:t>
      </w:r>
    </w:p>
    <w:p w14:paraId="57B2CAE8" w14:textId="77777777" w:rsidR="00050D37" w:rsidRDefault="00050D37" w:rsidP="00050D37">
      <w:pPr>
        <w:spacing w:before="240" w:line="240" w:lineRule="auto"/>
        <w:rPr>
          <w:rFonts w:ascii="Montserrat" w:eastAsia="Times New Roman" w:hAnsi="Montserrat"/>
          <w:color w:val="000000"/>
          <w:sz w:val="22"/>
        </w:rPr>
      </w:pPr>
      <w:r w:rsidRPr="00050D37">
        <w:rPr>
          <w:rFonts w:ascii="Montserrat" w:eastAsia="Times New Roman" w:hAnsi="Montserrat"/>
          <w:color w:val="000000"/>
          <w:sz w:val="22"/>
        </w:rPr>
        <w:t xml:space="preserve">Navzdory této výzvě se pak podařilo spolku dosáhnout kladného výsledku hospodaření, jak je patrné z níže uvedené tabulky. Zásluhu na tom měly především mimořádné příjmy, a to zejména zisk podpory na akci od </w:t>
      </w:r>
      <w:proofErr w:type="spellStart"/>
      <w:r w:rsidRPr="00050D37">
        <w:rPr>
          <w:rFonts w:ascii="Montserrat" w:eastAsia="Times New Roman" w:hAnsi="Montserrat"/>
          <w:color w:val="000000"/>
          <w:sz w:val="22"/>
        </w:rPr>
        <w:t>Impact</w:t>
      </w:r>
      <w:proofErr w:type="spellEnd"/>
      <w:r w:rsidRPr="00050D37">
        <w:rPr>
          <w:rFonts w:ascii="Montserrat" w:eastAsia="Times New Roman" w:hAnsi="Montserrat"/>
          <w:color w:val="000000"/>
          <w:sz w:val="22"/>
        </w:rPr>
        <w:t xml:space="preserve"> Hubu a navázání spolupráce s polským Demagogem, který sestavil polskou verzi “fakescape” hry zasazenou do polských reálií. </w:t>
      </w:r>
    </w:p>
    <w:p w14:paraId="011EF9FB" w14:textId="77777777" w:rsidR="00050D37" w:rsidRPr="00050D37" w:rsidRDefault="00050D37" w:rsidP="00050D37">
      <w:pPr>
        <w:spacing w:before="240" w:line="240" w:lineRule="auto"/>
        <w:rPr>
          <w:rFonts w:ascii="Montserrat" w:eastAsia="Times New Roman" w:hAnsi="Montserrat"/>
          <w:sz w:val="22"/>
        </w:rPr>
      </w:pPr>
      <w:r w:rsidRPr="00050D37">
        <w:rPr>
          <w:rFonts w:ascii="Montserrat" w:eastAsia="Times New Roman" w:hAnsi="Montserrat"/>
          <w:color w:val="000000"/>
          <w:sz w:val="22"/>
        </w:rPr>
        <w:t>Mimoto spolek obdržel také další dary. Vzhledem k nejisté době s ohledem na trvající pandemii a nepředvídatelné zlepšení bude dosažený zisk využit v roce 2021 k rozvoji dalších aktivit, které spolek plánuje, ať se jedná o vytvoření online varianty SŠ verze hry či dokončení a na to navázané vydání karetní hry, na které pracují členové spolku již od roku 2020. Kromě mimořádných příjmů interně rozlišujeme již uvedené běžné příjmy spočívající v příjmech za hraní.</w:t>
      </w:r>
    </w:p>
    <w:p w14:paraId="1C68C18A" w14:textId="77777777" w:rsidR="00050D37" w:rsidRPr="00050D37" w:rsidRDefault="00050D37" w:rsidP="00050D37">
      <w:pPr>
        <w:spacing w:before="240" w:line="240" w:lineRule="auto"/>
        <w:rPr>
          <w:rFonts w:ascii="Montserrat" w:eastAsia="Times New Roman" w:hAnsi="Montserrat"/>
          <w:sz w:val="22"/>
        </w:rPr>
      </w:pPr>
      <w:r w:rsidRPr="00050D37">
        <w:rPr>
          <w:rFonts w:ascii="Montserrat" w:eastAsia="Times New Roman" w:hAnsi="Montserrat"/>
          <w:color w:val="000000"/>
          <w:sz w:val="22"/>
        </w:rPr>
        <w:t xml:space="preserve">Výdaje je možné klasifikovat podobně jako příjmy, nelze u nich však dopředu predikovat jejich konkrétní výši. Nejčastějším výdajem bylo navzdory mimořádné epidemiologické situaci cestovné, které však nepatří mezi nominálně nejvyšší výdaje. Těmi byly personální výdaje na odměny členů spolku a lektorů her. Nominálně vysoké výdaje představoval taktéž materiál, z něhož byly nejvyšší výdaje spojené s </w:t>
      </w:r>
      <w:proofErr w:type="spellStart"/>
      <w:r w:rsidRPr="00050D37">
        <w:rPr>
          <w:rFonts w:ascii="Montserrat" w:eastAsia="Times New Roman" w:hAnsi="Montserrat"/>
          <w:color w:val="000000"/>
          <w:sz w:val="22"/>
        </w:rPr>
        <w:t>merchandisingem</w:t>
      </w:r>
      <w:proofErr w:type="spellEnd"/>
      <w:r w:rsidRPr="00050D37">
        <w:rPr>
          <w:rFonts w:ascii="Montserrat" w:eastAsia="Times New Roman" w:hAnsi="Montserrat"/>
          <w:color w:val="000000"/>
          <w:sz w:val="22"/>
        </w:rPr>
        <w:t xml:space="preserve"> (tašky, záložky, propisky, hrníčky). Významnou položku tvoří rovněž grafické náklady, které byly spojené s přesunem hry do online prostředí. Z hlediska finančního controllingu spolku tak dochází především k členění na provozní a personální výdaje.</w:t>
      </w:r>
    </w:p>
    <w:p w14:paraId="79D59D2D" w14:textId="77777777" w:rsidR="00050D37" w:rsidRDefault="00050D37">
      <w:pPr>
        <w:rPr>
          <w:rFonts w:ascii="Montserrat" w:eastAsia="Times New Roman" w:hAnsi="Montserrat"/>
          <w:sz w:val="22"/>
        </w:rPr>
      </w:pPr>
      <w:r>
        <w:rPr>
          <w:rFonts w:ascii="Montserrat" w:eastAsia="Times New Roman" w:hAnsi="Montserrat"/>
          <w:sz w:val="22"/>
        </w:rPr>
        <w:br w:type="page"/>
      </w:r>
    </w:p>
    <w:p w14:paraId="12FBCF15" w14:textId="77777777" w:rsidR="00050D37" w:rsidRPr="00050D37" w:rsidRDefault="00050D37" w:rsidP="00050D37">
      <w:pPr>
        <w:spacing w:after="0" w:line="240" w:lineRule="auto"/>
        <w:rPr>
          <w:rFonts w:ascii="Montserrat" w:eastAsia="Times New Roman" w:hAnsi="Montserrat"/>
          <w:sz w:val="22"/>
        </w:rPr>
      </w:pPr>
    </w:p>
    <w:tbl>
      <w:tblPr>
        <w:tblW w:w="5266" w:type="pct"/>
        <w:tblCellMar>
          <w:top w:w="15" w:type="dxa"/>
          <w:left w:w="15" w:type="dxa"/>
          <w:bottom w:w="15" w:type="dxa"/>
          <w:right w:w="15" w:type="dxa"/>
        </w:tblCellMar>
        <w:tblLook w:val="04A0" w:firstRow="1" w:lastRow="0" w:firstColumn="1" w:lastColumn="0" w:noHBand="0" w:noVBand="1"/>
      </w:tblPr>
      <w:tblGrid>
        <w:gridCol w:w="1021"/>
        <w:gridCol w:w="1346"/>
        <w:gridCol w:w="5492"/>
        <w:gridCol w:w="1633"/>
      </w:tblGrid>
      <w:tr w:rsidR="00050D37" w:rsidRPr="00050D37" w14:paraId="40CDFAAD" w14:textId="77777777" w:rsidTr="0054267E">
        <w:trPr>
          <w:trHeight w:val="293"/>
        </w:trPr>
        <w:tc>
          <w:tcPr>
            <w:tcW w:w="4140" w:type="pct"/>
            <w:gridSpan w:val="3"/>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614420EF" w14:textId="77777777" w:rsidR="00050D37" w:rsidRPr="00050D37" w:rsidRDefault="00050D37" w:rsidP="0054267E">
            <w:pPr>
              <w:spacing w:after="0" w:line="240" w:lineRule="auto"/>
              <w:jc w:val="center"/>
              <w:rPr>
                <w:rFonts w:ascii="Montserrat" w:eastAsia="Times New Roman" w:hAnsi="Montserrat"/>
                <w:sz w:val="22"/>
              </w:rPr>
            </w:pPr>
            <w:r w:rsidRPr="00050D37">
              <w:rPr>
                <w:rFonts w:ascii="Montserrat" w:eastAsia="Times New Roman" w:hAnsi="Montserrat"/>
                <w:b/>
                <w:bCs/>
                <w:color w:val="000000"/>
                <w:sz w:val="22"/>
              </w:rPr>
              <w:t xml:space="preserve">Hospodářský výsledek </w:t>
            </w:r>
            <w:proofErr w:type="spellStart"/>
            <w:r w:rsidRPr="00050D37">
              <w:rPr>
                <w:rFonts w:ascii="Montserrat" w:eastAsia="Times New Roman" w:hAnsi="Montserrat"/>
                <w:b/>
                <w:bCs/>
                <w:color w:val="000000"/>
                <w:sz w:val="22"/>
              </w:rPr>
              <w:t>Fakescape</w:t>
            </w:r>
            <w:proofErr w:type="spellEnd"/>
            <w:r w:rsidRPr="00050D37">
              <w:rPr>
                <w:rFonts w:ascii="Montserrat" w:eastAsia="Times New Roman" w:hAnsi="Montserrat"/>
                <w:b/>
                <w:bCs/>
                <w:color w:val="000000"/>
                <w:sz w:val="22"/>
              </w:rPr>
              <w:t>, z. s. za rok 2020 (Kč)</w:t>
            </w:r>
          </w:p>
        </w:tc>
        <w:tc>
          <w:tcPr>
            <w:tcW w:w="860"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0DB05588" w14:textId="77777777" w:rsidR="00050D37" w:rsidRPr="00050D37" w:rsidRDefault="00050D37" w:rsidP="0054267E">
            <w:pPr>
              <w:spacing w:after="0" w:line="240" w:lineRule="auto"/>
              <w:jc w:val="center"/>
              <w:rPr>
                <w:rFonts w:ascii="Montserrat" w:eastAsia="Times New Roman" w:hAnsi="Montserrat"/>
                <w:sz w:val="22"/>
              </w:rPr>
            </w:pPr>
            <w:r w:rsidRPr="00050D37">
              <w:rPr>
                <w:rFonts w:ascii="Montserrat" w:hAnsi="Montserrat"/>
                <w:b/>
                <w:bCs/>
                <w:sz w:val="22"/>
              </w:rPr>
              <w:t>88 017</w:t>
            </w:r>
          </w:p>
        </w:tc>
      </w:tr>
      <w:tr w:rsidR="00050D37" w:rsidRPr="00050D37" w14:paraId="34576D72" w14:textId="77777777" w:rsidTr="0054267E">
        <w:trPr>
          <w:trHeight w:val="341"/>
        </w:trPr>
        <w:tc>
          <w:tcPr>
            <w:tcW w:w="538"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7351B559" w14:textId="77777777" w:rsidR="00050D37" w:rsidRPr="00050D37" w:rsidRDefault="00050D37" w:rsidP="0054267E">
            <w:pPr>
              <w:spacing w:after="0" w:line="240" w:lineRule="auto"/>
              <w:jc w:val="center"/>
              <w:rPr>
                <w:rFonts w:ascii="Montserrat" w:eastAsia="Times New Roman" w:hAnsi="Montserrat"/>
                <w:sz w:val="22"/>
              </w:rPr>
            </w:pPr>
            <w:r w:rsidRPr="00050D37">
              <w:rPr>
                <w:rFonts w:ascii="Montserrat" w:eastAsia="Times New Roman" w:hAnsi="Montserrat"/>
                <w:b/>
                <w:bCs/>
                <w:color w:val="000000"/>
                <w:sz w:val="22"/>
              </w:rPr>
              <w:t>Příjmy</w:t>
            </w:r>
          </w:p>
        </w:tc>
        <w:tc>
          <w:tcPr>
            <w:tcW w:w="709"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20A711C4" w14:textId="77777777" w:rsidR="00050D37" w:rsidRPr="00050D37" w:rsidRDefault="00050D37" w:rsidP="0054267E">
            <w:pPr>
              <w:spacing w:after="0" w:line="240" w:lineRule="auto"/>
              <w:jc w:val="center"/>
              <w:rPr>
                <w:rFonts w:ascii="Montserrat" w:eastAsia="Times New Roman" w:hAnsi="Montserrat"/>
                <w:sz w:val="22"/>
              </w:rPr>
            </w:pPr>
          </w:p>
        </w:tc>
        <w:tc>
          <w:tcPr>
            <w:tcW w:w="2893"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44615E8D" w14:textId="77777777" w:rsidR="00050D37" w:rsidRPr="00050D37" w:rsidRDefault="00050D37" w:rsidP="0054267E">
            <w:pPr>
              <w:spacing w:after="0" w:line="240" w:lineRule="auto"/>
              <w:jc w:val="center"/>
              <w:rPr>
                <w:rFonts w:ascii="Montserrat" w:eastAsia="Times New Roman" w:hAnsi="Montserrat"/>
                <w:sz w:val="22"/>
              </w:rPr>
            </w:pPr>
          </w:p>
        </w:tc>
        <w:tc>
          <w:tcPr>
            <w:tcW w:w="860"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66751299" w14:textId="77777777" w:rsidR="00050D37" w:rsidRPr="00050D37" w:rsidRDefault="00050D37" w:rsidP="0054267E">
            <w:pPr>
              <w:spacing w:after="0" w:line="240" w:lineRule="auto"/>
              <w:jc w:val="center"/>
              <w:rPr>
                <w:rFonts w:ascii="Montserrat" w:eastAsia="Times New Roman" w:hAnsi="Montserrat"/>
                <w:sz w:val="22"/>
              </w:rPr>
            </w:pPr>
            <w:r w:rsidRPr="00050D37">
              <w:rPr>
                <w:rFonts w:ascii="Montserrat" w:eastAsia="Times New Roman" w:hAnsi="Montserrat"/>
                <w:b/>
                <w:bCs/>
                <w:color w:val="000000"/>
                <w:sz w:val="22"/>
              </w:rPr>
              <w:t>437 962</w:t>
            </w:r>
          </w:p>
        </w:tc>
      </w:tr>
      <w:tr w:rsidR="00050D37" w:rsidRPr="00050D37" w14:paraId="7ACB64FF" w14:textId="77777777" w:rsidTr="0054267E">
        <w:trPr>
          <w:trHeight w:val="293"/>
        </w:trPr>
        <w:tc>
          <w:tcPr>
            <w:tcW w:w="538"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190E7D8B" w14:textId="77777777" w:rsidR="00050D37" w:rsidRPr="00050D37" w:rsidRDefault="00050D37" w:rsidP="0054267E">
            <w:pPr>
              <w:spacing w:after="0" w:line="240" w:lineRule="auto"/>
              <w:jc w:val="center"/>
              <w:rPr>
                <w:rFonts w:ascii="Montserrat" w:eastAsia="Times New Roman" w:hAnsi="Montserrat"/>
                <w:sz w:val="22"/>
              </w:rPr>
            </w:pPr>
          </w:p>
        </w:tc>
        <w:tc>
          <w:tcPr>
            <w:tcW w:w="709"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5BF2E9C7" w14:textId="77777777" w:rsidR="00050D37" w:rsidRPr="00050D37" w:rsidRDefault="00050D37" w:rsidP="0054267E">
            <w:pPr>
              <w:spacing w:after="0" w:line="240" w:lineRule="auto"/>
              <w:jc w:val="center"/>
              <w:rPr>
                <w:rFonts w:ascii="Montserrat" w:eastAsia="Times New Roman" w:hAnsi="Montserrat"/>
                <w:sz w:val="22"/>
              </w:rPr>
            </w:pPr>
            <w:r w:rsidRPr="00050D37">
              <w:rPr>
                <w:rFonts w:ascii="Montserrat" w:eastAsia="Times New Roman" w:hAnsi="Montserrat"/>
                <w:color w:val="000000"/>
                <w:sz w:val="22"/>
              </w:rPr>
              <w:t>Běžné</w:t>
            </w:r>
          </w:p>
        </w:tc>
        <w:tc>
          <w:tcPr>
            <w:tcW w:w="2893"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10FF5E8C" w14:textId="77777777" w:rsidR="00050D37" w:rsidRPr="00050D37" w:rsidRDefault="00050D37" w:rsidP="0054267E">
            <w:pPr>
              <w:spacing w:after="0" w:line="240" w:lineRule="auto"/>
              <w:jc w:val="center"/>
              <w:rPr>
                <w:rFonts w:ascii="Montserrat" w:eastAsia="Times New Roman" w:hAnsi="Montserrat"/>
                <w:sz w:val="22"/>
              </w:rPr>
            </w:pPr>
            <w:r w:rsidRPr="00050D37">
              <w:rPr>
                <w:rFonts w:ascii="Montserrat" w:eastAsia="Times New Roman" w:hAnsi="Montserrat"/>
                <w:color w:val="000000"/>
                <w:sz w:val="22"/>
              </w:rPr>
              <w:t>Příjmy za hraní</w:t>
            </w:r>
          </w:p>
        </w:tc>
        <w:tc>
          <w:tcPr>
            <w:tcW w:w="860"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2FDADFE0" w14:textId="77777777" w:rsidR="00050D37" w:rsidRPr="00050D37" w:rsidRDefault="00050D37" w:rsidP="0054267E">
            <w:pPr>
              <w:spacing w:after="0" w:line="240" w:lineRule="auto"/>
              <w:jc w:val="center"/>
              <w:rPr>
                <w:rFonts w:ascii="Montserrat" w:eastAsia="Times New Roman" w:hAnsi="Montserrat"/>
                <w:sz w:val="22"/>
              </w:rPr>
            </w:pPr>
            <w:r w:rsidRPr="00050D37">
              <w:rPr>
                <w:rFonts w:ascii="Montserrat" w:eastAsia="Times New Roman" w:hAnsi="Montserrat"/>
                <w:color w:val="000000"/>
                <w:sz w:val="22"/>
              </w:rPr>
              <w:t>126 292</w:t>
            </w:r>
          </w:p>
        </w:tc>
      </w:tr>
      <w:tr w:rsidR="00050D37" w:rsidRPr="00050D37" w14:paraId="0B2D8CB6" w14:textId="77777777" w:rsidTr="0054267E">
        <w:trPr>
          <w:trHeight w:val="293"/>
        </w:trPr>
        <w:tc>
          <w:tcPr>
            <w:tcW w:w="538"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67EE758F" w14:textId="77777777" w:rsidR="00050D37" w:rsidRPr="00050D37" w:rsidRDefault="00050D37" w:rsidP="0054267E">
            <w:pPr>
              <w:spacing w:after="0" w:line="240" w:lineRule="auto"/>
              <w:jc w:val="center"/>
              <w:rPr>
                <w:rFonts w:ascii="Montserrat" w:eastAsia="Times New Roman" w:hAnsi="Montserrat"/>
                <w:sz w:val="22"/>
              </w:rPr>
            </w:pPr>
          </w:p>
        </w:tc>
        <w:tc>
          <w:tcPr>
            <w:tcW w:w="709"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4220D095" w14:textId="77777777" w:rsidR="00050D37" w:rsidRPr="00050D37" w:rsidRDefault="00050D37" w:rsidP="0054267E">
            <w:pPr>
              <w:spacing w:after="0" w:line="240" w:lineRule="auto"/>
              <w:jc w:val="center"/>
              <w:rPr>
                <w:rFonts w:ascii="Montserrat" w:eastAsia="Times New Roman" w:hAnsi="Montserrat"/>
                <w:sz w:val="22"/>
              </w:rPr>
            </w:pPr>
            <w:r w:rsidRPr="00050D37">
              <w:rPr>
                <w:rFonts w:ascii="Montserrat" w:eastAsia="Times New Roman" w:hAnsi="Montserrat"/>
                <w:color w:val="000000"/>
                <w:sz w:val="22"/>
              </w:rPr>
              <w:t>Mimořádné</w:t>
            </w:r>
          </w:p>
        </w:tc>
        <w:tc>
          <w:tcPr>
            <w:tcW w:w="2893"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7FEEB19A" w14:textId="77777777" w:rsidR="00050D37" w:rsidRPr="00050D37" w:rsidRDefault="00050D37" w:rsidP="0054267E">
            <w:pPr>
              <w:spacing w:after="0" w:line="240" w:lineRule="auto"/>
              <w:jc w:val="center"/>
              <w:rPr>
                <w:rFonts w:ascii="Montserrat" w:eastAsia="Times New Roman" w:hAnsi="Montserrat"/>
                <w:sz w:val="22"/>
              </w:rPr>
            </w:pPr>
            <w:r w:rsidRPr="00050D37">
              <w:rPr>
                <w:rFonts w:ascii="Montserrat" w:eastAsia="Times New Roman" w:hAnsi="Montserrat"/>
                <w:color w:val="000000"/>
                <w:sz w:val="22"/>
              </w:rPr>
              <w:t>Demagog PL</w:t>
            </w:r>
          </w:p>
        </w:tc>
        <w:tc>
          <w:tcPr>
            <w:tcW w:w="860"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03205A1C" w14:textId="77777777" w:rsidR="00050D37" w:rsidRPr="00050D37" w:rsidRDefault="00050D37" w:rsidP="0054267E">
            <w:pPr>
              <w:spacing w:after="0" w:line="240" w:lineRule="auto"/>
              <w:jc w:val="center"/>
              <w:rPr>
                <w:rFonts w:ascii="Montserrat" w:eastAsia="Times New Roman" w:hAnsi="Montserrat"/>
                <w:sz w:val="22"/>
              </w:rPr>
            </w:pPr>
            <w:r w:rsidRPr="00050D37">
              <w:rPr>
                <w:rFonts w:ascii="Montserrat" w:eastAsia="Times New Roman" w:hAnsi="Montserrat"/>
                <w:color w:val="000000"/>
                <w:sz w:val="22"/>
              </w:rPr>
              <w:t>107 005</w:t>
            </w:r>
          </w:p>
        </w:tc>
      </w:tr>
      <w:tr w:rsidR="00050D37" w:rsidRPr="00050D37" w14:paraId="77BE29A3" w14:textId="77777777" w:rsidTr="0054267E">
        <w:trPr>
          <w:trHeight w:val="293"/>
        </w:trPr>
        <w:tc>
          <w:tcPr>
            <w:tcW w:w="538"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6D7BDFDC" w14:textId="77777777" w:rsidR="00050D37" w:rsidRPr="00050D37" w:rsidRDefault="00050D37" w:rsidP="0054267E">
            <w:pPr>
              <w:spacing w:after="0" w:line="240" w:lineRule="auto"/>
              <w:jc w:val="center"/>
              <w:rPr>
                <w:rFonts w:ascii="Montserrat" w:eastAsia="Times New Roman" w:hAnsi="Montserrat"/>
                <w:sz w:val="22"/>
              </w:rPr>
            </w:pPr>
          </w:p>
        </w:tc>
        <w:tc>
          <w:tcPr>
            <w:tcW w:w="709"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4447DF2B" w14:textId="77777777" w:rsidR="00050D37" w:rsidRPr="00050D37" w:rsidRDefault="00050D37" w:rsidP="0054267E">
            <w:pPr>
              <w:spacing w:after="0" w:line="240" w:lineRule="auto"/>
              <w:jc w:val="center"/>
              <w:rPr>
                <w:rFonts w:ascii="Montserrat" w:eastAsia="Times New Roman" w:hAnsi="Montserrat"/>
                <w:sz w:val="22"/>
              </w:rPr>
            </w:pPr>
          </w:p>
        </w:tc>
        <w:tc>
          <w:tcPr>
            <w:tcW w:w="2893"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144940AD" w14:textId="77777777" w:rsidR="00050D37" w:rsidRPr="00050D37" w:rsidRDefault="00050D37" w:rsidP="0054267E">
            <w:pPr>
              <w:spacing w:after="0" w:line="240" w:lineRule="auto"/>
              <w:jc w:val="center"/>
              <w:rPr>
                <w:rFonts w:ascii="Montserrat" w:eastAsia="Times New Roman" w:hAnsi="Montserrat"/>
                <w:sz w:val="22"/>
              </w:rPr>
            </w:pPr>
            <w:proofErr w:type="spellStart"/>
            <w:r w:rsidRPr="00050D37">
              <w:rPr>
                <w:rFonts w:ascii="Montserrat" w:eastAsia="Times New Roman" w:hAnsi="Montserrat"/>
                <w:color w:val="000000"/>
                <w:sz w:val="22"/>
              </w:rPr>
              <w:t>Impact</w:t>
            </w:r>
            <w:proofErr w:type="spellEnd"/>
            <w:r w:rsidRPr="00050D37">
              <w:rPr>
                <w:rFonts w:ascii="Montserrat" w:eastAsia="Times New Roman" w:hAnsi="Montserrat"/>
                <w:color w:val="000000"/>
                <w:sz w:val="22"/>
              </w:rPr>
              <w:t xml:space="preserve"> Hub</w:t>
            </w:r>
          </w:p>
        </w:tc>
        <w:tc>
          <w:tcPr>
            <w:tcW w:w="860"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5942EE55" w14:textId="77777777" w:rsidR="00050D37" w:rsidRPr="00050D37" w:rsidRDefault="00050D37" w:rsidP="0054267E">
            <w:pPr>
              <w:spacing w:after="0" w:line="240" w:lineRule="auto"/>
              <w:jc w:val="center"/>
              <w:rPr>
                <w:rFonts w:ascii="Montserrat" w:eastAsia="Times New Roman" w:hAnsi="Montserrat"/>
                <w:sz w:val="22"/>
              </w:rPr>
            </w:pPr>
            <w:r w:rsidRPr="00050D37">
              <w:rPr>
                <w:rFonts w:ascii="Montserrat" w:eastAsia="Times New Roman" w:hAnsi="Montserrat"/>
                <w:color w:val="000000"/>
                <w:sz w:val="22"/>
              </w:rPr>
              <w:t>100 000</w:t>
            </w:r>
          </w:p>
        </w:tc>
      </w:tr>
      <w:tr w:rsidR="00050D37" w:rsidRPr="00050D37" w14:paraId="50E5BD3C" w14:textId="77777777" w:rsidTr="0054267E">
        <w:trPr>
          <w:trHeight w:val="293"/>
        </w:trPr>
        <w:tc>
          <w:tcPr>
            <w:tcW w:w="538"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55504E98" w14:textId="77777777" w:rsidR="00050D37" w:rsidRPr="00050D37" w:rsidRDefault="00050D37" w:rsidP="0054267E">
            <w:pPr>
              <w:spacing w:after="0" w:line="240" w:lineRule="auto"/>
              <w:jc w:val="center"/>
              <w:rPr>
                <w:rFonts w:ascii="Montserrat" w:eastAsia="Times New Roman" w:hAnsi="Montserrat"/>
                <w:sz w:val="22"/>
              </w:rPr>
            </w:pPr>
          </w:p>
        </w:tc>
        <w:tc>
          <w:tcPr>
            <w:tcW w:w="709"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04E40B24" w14:textId="77777777" w:rsidR="00050D37" w:rsidRPr="00050D37" w:rsidRDefault="00050D37" w:rsidP="0054267E">
            <w:pPr>
              <w:spacing w:after="0" w:line="240" w:lineRule="auto"/>
              <w:jc w:val="center"/>
              <w:rPr>
                <w:rFonts w:ascii="Montserrat" w:eastAsia="Times New Roman" w:hAnsi="Montserrat"/>
                <w:sz w:val="22"/>
              </w:rPr>
            </w:pPr>
          </w:p>
        </w:tc>
        <w:tc>
          <w:tcPr>
            <w:tcW w:w="2893"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3B8C2976" w14:textId="77777777" w:rsidR="00050D37" w:rsidRPr="00050D37" w:rsidRDefault="00050D37" w:rsidP="0054267E">
            <w:pPr>
              <w:spacing w:after="0" w:line="240" w:lineRule="auto"/>
              <w:jc w:val="center"/>
              <w:rPr>
                <w:rFonts w:ascii="Montserrat" w:eastAsia="Times New Roman" w:hAnsi="Montserrat"/>
                <w:sz w:val="22"/>
              </w:rPr>
            </w:pPr>
            <w:r w:rsidRPr="00050D37">
              <w:rPr>
                <w:rFonts w:ascii="Montserrat" w:eastAsia="Times New Roman" w:hAnsi="Montserrat"/>
                <w:color w:val="000000"/>
                <w:sz w:val="22"/>
              </w:rPr>
              <w:t>Nadace O2</w:t>
            </w:r>
          </w:p>
        </w:tc>
        <w:tc>
          <w:tcPr>
            <w:tcW w:w="860"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0B1F755A" w14:textId="77777777" w:rsidR="00050D37" w:rsidRPr="00050D37" w:rsidRDefault="00050D37" w:rsidP="0054267E">
            <w:pPr>
              <w:spacing w:after="0" w:line="240" w:lineRule="auto"/>
              <w:jc w:val="center"/>
              <w:rPr>
                <w:rFonts w:ascii="Montserrat" w:eastAsia="Times New Roman" w:hAnsi="Montserrat"/>
                <w:sz w:val="22"/>
              </w:rPr>
            </w:pPr>
            <w:r w:rsidRPr="00050D37">
              <w:rPr>
                <w:rFonts w:ascii="Montserrat" w:eastAsia="Times New Roman" w:hAnsi="Montserrat"/>
                <w:color w:val="000000"/>
                <w:sz w:val="22"/>
              </w:rPr>
              <w:t>7 500</w:t>
            </w:r>
          </w:p>
        </w:tc>
      </w:tr>
      <w:tr w:rsidR="00050D37" w:rsidRPr="00050D37" w14:paraId="10555EAE" w14:textId="77777777" w:rsidTr="0054267E">
        <w:trPr>
          <w:trHeight w:val="293"/>
        </w:trPr>
        <w:tc>
          <w:tcPr>
            <w:tcW w:w="538"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189981D6" w14:textId="77777777" w:rsidR="00050D37" w:rsidRPr="00050D37" w:rsidRDefault="00050D37" w:rsidP="0054267E">
            <w:pPr>
              <w:spacing w:after="0" w:line="240" w:lineRule="auto"/>
              <w:jc w:val="center"/>
              <w:rPr>
                <w:rFonts w:ascii="Montserrat" w:eastAsia="Times New Roman" w:hAnsi="Montserrat"/>
                <w:sz w:val="22"/>
              </w:rPr>
            </w:pPr>
          </w:p>
        </w:tc>
        <w:tc>
          <w:tcPr>
            <w:tcW w:w="709"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5416BCD1" w14:textId="77777777" w:rsidR="00050D37" w:rsidRPr="00050D37" w:rsidRDefault="00050D37" w:rsidP="0054267E">
            <w:pPr>
              <w:spacing w:after="0" w:line="240" w:lineRule="auto"/>
              <w:jc w:val="center"/>
              <w:rPr>
                <w:rFonts w:ascii="Montserrat" w:eastAsia="Times New Roman" w:hAnsi="Montserrat"/>
                <w:sz w:val="22"/>
              </w:rPr>
            </w:pPr>
          </w:p>
        </w:tc>
        <w:tc>
          <w:tcPr>
            <w:tcW w:w="2893"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0756821C" w14:textId="77777777" w:rsidR="00050D37" w:rsidRPr="00050D37" w:rsidRDefault="00050D37" w:rsidP="0054267E">
            <w:pPr>
              <w:spacing w:after="0" w:line="240" w:lineRule="auto"/>
              <w:jc w:val="center"/>
              <w:rPr>
                <w:rFonts w:ascii="Montserrat" w:eastAsia="Times New Roman" w:hAnsi="Montserrat"/>
                <w:sz w:val="22"/>
              </w:rPr>
            </w:pPr>
            <w:r w:rsidRPr="00050D37">
              <w:rPr>
                <w:rFonts w:ascii="Montserrat" w:eastAsia="Times New Roman" w:hAnsi="Montserrat"/>
                <w:color w:val="000000"/>
                <w:sz w:val="22"/>
              </w:rPr>
              <w:t>Další dary</w:t>
            </w:r>
          </w:p>
        </w:tc>
        <w:tc>
          <w:tcPr>
            <w:tcW w:w="860"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1CCA1A08" w14:textId="77777777" w:rsidR="00050D37" w:rsidRPr="00050D37" w:rsidRDefault="00050D37" w:rsidP="0054267E">
            <w:pPr>
              <w:spacing w:after="0" w:line="240" w:lineRule="auto"/>
              <w:jc w:val="center"/>
              <w:rPr>
                <w:rFonts w:ascii="Montserrat" w:eastAsia="Times New Roman" w:hAnsi="Montserrat"/>
                <w:sz w:val="22"/>
              </w:rPr>
            </w:pPr>
            <w:r w:rsidRPr="00050D37">
              <w:rPr>
                <w:rFonts w:ascii="Montserrat" w:eastAsia="Times New Roman" w:hAnsi="Montserrat"/>
                <w:color w:val="000000"/>
                <w:sz w:val="22"/>
              </w:rPr>
              <w:t>97 165</w:t>
            </w:r>
          </w:p>
        </w:tc>
      </w:tr>
      <w:tr w:rsidR="00050D37" w:rsidRPr="00050D37" w14:paraId="7B04E1D4" w14:textId="77777777" w:rsidTr="0054267E">
        <w:trPr>
          <w:trHeight w:val="293"/>
        </w:trPr>
        <w:tc>
          <w:tcPr>
            <w:tcW w:w="538"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01B156CB" w14:textId="77777777" w:rsidR="00050D37" w:rsidRPr="00050D37" w:rsidRDefault="00050D37" w:rsidP="0054267E">
            <w:pPr>
              <w:spacing w:after="0" w:line="240" w:lineRule="auto"/>
              <w:jc w:val="center"/>
              <w:rPr>
                <w:rFonts w:ascii="Montserrat" w:eastAsia="Times New Roman" w:hAnsi="Montserrat"/>
                <w:sz w:val="22"/>
              </w:rPr>
            </w:pPr>
            <w:r w:rsidRPr="00050D37">
              <w:rPr>
                <w:rFonts w:ascii="Montserrat" w:eastAsia="Times New Roman" w:hAnsi="Montserrat"/>
                <w:b/>
                <w:bCs/>
                <w:color w:val="000000"/>
                <w:sz w:val="22"/>
              </w:rPr>
              <w:t>Výdaje</w:t>
            </w:r>
          </w:p>
        </w:tc>
        <w:tc>
          <w:tcPr>
            <w:tcW w:w="709"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0B5B68FD" w14:textId="77777777" w:rsidR="00050D37" w:rsidRPr="00050D37" w:rsidRDefault="00050D37" w:rsidP="0054267E">
            <w:pPr>
              <w:spacing w:after="0" w:line="240" w:lineRule="auto"/>
              <w:jc w:val="center"/>
              <w:rPr>
                <w:rFonts w:ascii="Montserrat" w:eastAsia="Times New Roman" w:hAnsi="Montserrat"/>
                <w:sz w:val="22"/>
              </w:rPr>
            </w:pPr>
          </w:p>
        </w:tc>
        <w:tc>
          <w:tcPr>
            <w:tcW w:w="2893"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4CD77114" w14:textId="77777777" w:rsidR="00050D37" w:rsidRPr="00050D37" w:rsidRDefault="00050D37" w:rsidP="0054267E">
            <w:pPr>
              <w:spacing w:after="0" w:line="240" w:lineRule="auto"/>
              <w:jc w:val="center"/>
              <w:rPr>
                <w:rFonts w:ascii="Montserrat" w:eastAsia="Times New Roman" w:hAnsi="Montserrat"/>
                <w:sz w:val="22"/>
              </w:rPr>
            </w:pPr>
          </w:p>
        </w:tc>
        <w:tc>
          <w:tcPr>
            <w:tcW w:w="860"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0019DB76" w14:textId="77777777" w:rsidR="00050D37" w:rsidRPr="00050D37" w:rsidRDefault="00050D37" w:rsidP="0054267E">
            <w:pPr>
              <w:spacing w:after="0" w:line="240" w:lineRule="auto"/>
              <w:jc w:val="center"/>
              <w:rPr>
                <w:rFonts w:ascii="Montserrat" w:eastAsia="Times New Roman" w:hAnsi="Montserrat"/>
                <w:sz w:val="22"/>
              </w:rPr>
            </w:pPr>
            <w:r w:rsidRPr="00050D37">
              <w:rPr>
                <w:rFonts w:ascii="Montserrat" w:hAnsi="Montserrat"/>
                <w:b/>
                <w:bCs/>
                <w:sz w:val="22"/>
              </w:rPr>
              <w:t>349 945</w:t>
            </w:r>
          </w:p>
        </w:tc>
      </w:tr>
      <w:tr w:rsidR="00050D37" w:rsidRPr="00050D37" w14:paraId="14D93F06" w14:textId="77777777" w:rsidTr="0054267E">
        <w:trPr>
          <w:trHeight w:val="586"/>
        </w:trPr>
        <w:tc>
          <w:tcPr>
            <w:tcW w:w="538"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0558896B" w14:textId="77777777" w:rsidR="00050D37" w:rsidRPr="00050D37" w:rsidRDefault="00050D37" w:rsidP="0054267E">
            <w:pPr>
              <w:spacing w:after="0" w:line="240" w:lineRule="auto"/>
              <w:jc w:val="center"/>
              <w:rPr>
                <w:rFonts w:ascii="Montserrat" w:eastAsia="Times New Roman" w:hAnsi="Montserrat"/>
                <w:sz w:val="22"/>
              </w:rPr>
            </w:pPr>
          </w:p>
        </w:tc>
        <w:tc>
          <w:tcPr>
            <w:tcW w:w="709"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309C7150" w14:textId="77777777" w:rsidR="00050D37" w:rsidRPr="00050D37" w:rsidRDefault="00050D37" w:rsidP="0054267E">
            <w:pPr>
              <w:spacing w:after="0" w:line="240" w:lineRule="auto"/>
              <w:jc w:val="center"/>
              <w:rPr>
                <w:rFonts w:ascii="Montserrat" w:eastAsia="Times New Roman" w:hAnsi="Montserrat"/>
                <w:sz w:val="22"/>
              </w:rPr>
            </w:pPr>
            <w:r w:rsidRPr="00050D37">
              <w:rPr>
                <w:rFonts w:ascii="Montserrat" w:eastAsia="Times New Roman" w:hAnsi="Montserrat"/>
                <w:color w:val="000000"/>
                <w:sz w:val="22"/>
              </w:rPr>
              <w:t>Provozní</w:t>
            </w:r>
          </w:p>
        </w:tc>
        <w:tc>
          <w:tcPr>
            <w:tcW w:w="2893"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7CB3E0AD" w14:textId="77777777" w:rsidR="00050D37" w:rsidRPr="00050D37" w:rsidRDefault="00050D37" w:rsidP="0054267E">
            <w:pPr>
              <w:spacing w:after="0" w:line="240" w:lineRule="auto"/>
              <w:jc w:val="center"/>
              <w:rPr>
                <w:rFonts w:ascii="Montserrat" w:eastAsia="Times New Roman" w:hAnsi="Montserrat"/>
                <w:sz w:val="22"/>
              </w:rPr>
            </w:pPr>
            <w:r w:rsidRPr="00050D37">
              <w:rPr>
                <w:rFonts w:ascii="Montserrat" w:eastAsia="Times New Roman" w:hAnsi="Montserrat"/>
                <w:color w:val="000000"/>
                <w:sz w:val="22"/>
              </w:rPr>
              <w:t>Cestovné, materiál, grafika, poštovné, ad.</w:t>
            </w:r>
          </w:p>
        </w:tc>
        <w:tc>
          <w:tcPr>
            <w:tcW w:w="860"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1BBF4C27" w14:textId="77777777" w:rsidR="00050D37" w:rsidRPr="00050D37" w:rsidRDefault="00050D37" w:rsidP="0054267E">
            <w:pPr>
              <w:spacing w:after="0" w:line="240" w:lineRule="auto"/>
              <w:jc w:val="center"/>
              <w:rPr>
                <w:rFonts w:ascii="Montserrat" w:eastAsia="Times New Roman" w:hAnsi="Montserrat"/>
                <w:sz w:val="22"/>
              </w:rPr>
            </w:pPr>
            <w:r w:rsidRPr="00050D37">
              <w:rPr>
                <w:rFonts w:ascii="Montserrat" w:eastAsia="Times New Roman" w:hAnsi="Montserrat"/>
                <w:sz w:val="22"/>
              </w:rPr>
              <w:t>121 421</w:t>
            </w:r>
          </w:p>
        </w:tc>
      </w:tr>
      <w:tr w:rsidR="00050D37" w:rsidRPr="00050D37" w14:paraId="2590C976" w14:textId="77777777" w:rsidTr="0054267E">
        <w:trPr>
          <w:trHeight w:val="293"/>
        </w:trPr>
        <w:tc>
          <w:tcPr>
            <w:tcW w:w="538"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6D538E43" w14:textId="77777777" w:rsidR="00050D37" w:rsidRPr="00050D37" w:rsidRDefault="00050D37" w:rsidP="0054267E">
            <w:pPr>
              <w:spacing w:after="0" w:line="240" w:lineRule="auto"/>
              <w:jc w:val="center"/>
              <w:rPr>
                <w:rFonts w:ascii="Montserrat" w:eastAsia="Times New Roman" w:hAnsi="Montserrat"/>
                <w:sz w:val="22"/>
              </w:rPr>
            </w:pPr>
          </w:p>
        </w:tc>
        <w:tc>
          <w:tcPr>
            <w:tcW w:w="709"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39858C50" w14:textId="77777777" w:rsidR="00050D37" w:rsidRPr="00050D37" w:rsidRDefault="00050D37" w:rsidP="0054267E">
            <w:pPr>
              <w:spacing w:after="0" w:line="240" w:lineRule="auto"/>
              <w:jc w:val="center"/>
              <w:rPr>
                <w:rFonts w:ascii="Montserrat" w:eastAsia="Times New Roman" w:hAnsi="Montserrat"/>
                <w:sz w:val="22"/>
              </w:rPr>
            </w:pPr>
            <w:r w:rsidRPr="00050D37">
              <w:rPr>
                <w:rFonts w:ascii="Montserrat" w:eastAsia="Times New Roman" w:hAnsi="Montserrat"/>
                <w:color w:val="000000"/>
                <w:sz w:val="22"/>
              </w:rPr>
              <w:t>Personální</w:t>
            </w:r>
          </w:p>
        </w:tc>
        <w:tc>
          <w:tcPr>
            <w:tcW w:w="2893"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5364A929" w14:textId="77777777" w:rsidR="00050D37" w:rsidRPr="00050D37" w:rsidRDefault="00050D37" w:rsidP="0054267E">
            <w:pPr>
              <w:spacing w:after="0" w:line="240" w:lineRule="auto"/>
              <w:jc w:val="center"/>
              <w:rPr>
                <w:rFonts w:ascii="Montserrat" w:eastAsia="Times New Roman" w:hAnsi="Montserrat"/>
                <w:sz w:val="22"/>
              </w:rPr>
            </w:pPr>
            <w:r w:rsidRPr="00050D37">
              <w:rPr>
                <w:rFonts w:ascii="Montserrat" w:eastAsia="Times New Roman" w:hAnsi="Montserrat"/>
                <w:color w:val="000000"/>
                <w:sz w:val="22"/>
              </w:rPr>
              <w:t>DPP, faktury</w:t>
            </w:r>
          </w:p>
        </w:tc>
        <w:tc>
          <w:tcPr>
            <w:tcW w:w="860" w:type="pct"/>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hideMark/>
          </w:tcPr>
          <w:p w14:paraId="57BA6A67" w14:textId="77777777" w:rsidR="00050D37" w:rsidRPr="00050D37" w:rsidRDefault="00050D37" w:rsidP="0054267E">
            <w:pPr>
              <w:spacing w:after="0" w:line="240" w:lineRule="auto"/>
              <w:jc w:val="center"/>
              <w:rPr>
                <w:rFonts w:ascii="Montserrat" w:eastAsia="Times New Roman" w:hAnsi="Montserrat"/>
                <w:sz w:val="22"/>
              </w:rPr>
            </w:pPr>
            <w:r w:rsidRPr="00050D37">
              <w:rPr>
                <w:rFonts w:ascii="Montserrat" w:eastAsia="Times New Roman" w:hAnsi="Montserrat"/>
                <w:sz w:val="22"/>
              </w:rPr>
              <w:t>228 524</w:t>
            </w:r>
          </w:p>
        </w:tc>
      </w:tr>
    </w:tbl>
    <w:p w14:paraId="3E8D77C1" w14:textId="77777777" w:rsidR="00050D37" w:rsidRPr="00050D37" w:rsidRDefault="00050D37" w:rsidP="00050D37">
      <w:pPr>
        <w:spacing w:line="240" w:lineRule="auto"/>
        <w:rPr>
          <w:rFonts w:ascii="Montserrat" w:eastAsia="Times New Roman" w:hAnsi="Montserrat"/>
          <w:sz w:val="22"/>
        </w:rPr>
      </w:pPr>
    </w:p>
    <w:p w14:paraId="5437F051" w14:textId="77777777" w:rsidR="00050D37" w:rsidRPr="00050D37" w:rsidRDefault="00050D37" w:rsidP="00050D37">
      <w:pPr>
        <w:spacing w:after="0" w:line="240" w:lineRule="auto"/>
        <w:rPr>
          <w:rFonts w:ascii="Montserrat" w:eastAsia="Times New Roman" w:hAnsi="Montserrat"/>
          <w:sz w:val="22"/>
        </w:rPr>
      </w:pPr>
      <w:r w:rsidRPr="00050D37">
        <w:rPr>
          <w:rFonts w:ascii="Montserrat" w:eastAsia="Times New Roman" w:hAnsi="Montserrat"/>
          <w:color w:val="000000"/>
          <w:sz w:val="22"/>
        </w:rPr>
        <w:t>Trvající pandemie určila ráz činnosti ekonomického oddělení i pro nadcházející rok 2021. Nadále hraje důležitou roli pravidelné reportování aktuální finanční situace, přičemž bude cílem právě ekonomického oddělení klást důraz na zajištění nejen běžných příjmů, ale především těch mimořádných, jelikož se nedá předpokládat brzké navštěvování jednotlivých škol s našimi hrami. Na druhé straně jistým řešením může být zamýšlená online SŠ verze hry. Deklarovaný cíl pro rok 2020 v podobě finanční stabilizace spolku je tak stále aktuální i pro rok 2021.</w:t>
      </w:r>
    </w:p>
    <w:p w14:paraId="010B3F07" w14:textId="77777777" w:rsidR="00050D37" w:rsidRPr="000D6490" w:rsidRDefault="00050D37" w:rsidP="00050D37">
      <w:pPr>
        <w:rPr>
          <w:rFonts w:ascii="Times New Roman" w:hAnsi="Times New Roman"/>
          <w:sz w:val="22"/>
        </w:rPr>
      </w:pPr>
    </w:p>
    <w:p w14:paraId="277D9CBA" w14:textId="77777777" w:rsidR="00343103" w:rsidRPr="00343103" w:rsidRDefault="00343103" w:rsidP="00EF4B00">
      <w:pPr>
        <w:jc w:val="both"/>
        <w:rPr>
          <w:rFonts w:ascii="Montserrat" w:eastAsia="Times New Roman" w:hAnsi="Montserrat" w:cstheme="minorHAnsi"/>
        </w:rPr>
      </w:pPr>
      <w:r w:rsidRPr="00343103">
        <w:rPr>
          <w:rFonts w:ascii="Montserrat" w:eastAsia="Times New Roman" w:hAnsi="Montserrat" w:cstheme="minorHAnsi"/>
        </w:rPr>
        <w:br w:type="page"/>
      </w:r>
    </w:p>
    <w:p w14:paraId="18F2535B" w14:textId="77777777" w:rsidR="00343103" w:rsidRPr="00343103" w:rsidRDefault="00343103" w:rsidP="00EF4B00">
      <w:pPr>
        <w:pStyle w:val="Nadpis1"/>
        <w:jc w:val="both"/>
      </w:pPr>
      <w:r w:rsidRPr="00343103">
        <w:lastRenderedPageBreak/>
        <w:t>FUNDRAISING</w:t>
      </w:r>
    </w:p>
    <w:p w14:paraId="2374897D" w14:textId="77777777" w:rsidR="00343103" w:rsidRPr="00605CEB" w:rsidRDefault="00343103" w:rsidP="00EF4B00">
      <w:pPr>
        <w:spacing w:line="240" w:lineRule="auto"/>
        <w:jc w:val="both"/>
        <w:rPr>
          <w:rFonts w:ascii="Montserrat" w:eastAsia="Times New Roman" w:hAnsi="Montserrat" w:cstheme="minorHAnsi"/>
          <w:b/>
          <w:bCs/>
        </w:rPr>
      </w:pPr>
      <w:r w:rsidRPr="00605CEB">
        <w:rPr>
          <w:rFonts w:ascii="Montserrat" w:eastAsia="Times New Roman" w:hAnsi="Montserrat" w:cstheme="minorHAnsi"/>
          <w:b/>
          <w:bCs/>
          <w:color w:val="000000"/>
        </w:rPr>
        <w:t>Fundraisingový tým navázal na loňský začátek své činnosti a intenzivněji se vrhl do oslovování potenciálních partnerů spolku či jednotlivých projektů Fakescape.</w:t>
      </w:r>
    </w:p>
    <w:p w14:paraId="48CB3DD0" w14:textId="77777777" w:rsidR="00605CEB" w:rsidRDefault="00605CEB" w:rsidP="00EF4B00">
      <w:pPr>
        <w:spacing w:line="240" w:lineRule="auto"/>
        <w:jc w:val="both"/>
        <w:rPr>
          <w:rFonts w:ascii="Montserrat" w:eastAsia="Times New Roman" w:hAnsi="Montserrat" w:cstheme="minorHAnsi"/>
          <w:color w:val="000000"/>
        </w:rPr>
        <w:sectPr w:rsidR="00605CEB" w:rsidSect="00343103">
          <w:type w:val="continuous"/>
          <w:pgSz w:w="11909" w:h="16834"/>
          <w:pgMar w:top="1440" w:right="1440" w:bottom="1440" w:left="1440" w:header="720" w:footer="720" w:gutter="0"/>
          <w:pgNumType w:start="1"/>
          <w:cols w:space="708"/>
        </w:sectPr>
      </w:pPr>
    </w:p>
    <w:p w14:paraId="380F3C00" w14:textId="77777777" w:rsidR="00605CEB" w:rsidRDefault="00343103" w:rsidP="00EF4B00">
      <w:pPr>
        <w:spacing w:line="240" w:lineRule="auto"/>
        <w:jc w:val="both"/>
        <w:rPr>
          <w:rFonts w:ascii="Montserrat" w:eastAsia="Times New Roman" w:hAnsi="Montserrat" w:cstheme="minorHAnsi"/>
          <w:color w:val="000000"/>
        </w:rPr>
      </w:pPr>
      <w:r w:rsidRPr="00343103">
        <w:rPr>
          <w:rFonts w:ascii="Montserrat" w:eastAsia="Times New Roman" w:hAnsi="Montserrat" w:cstheme="minorHAnsi"/>
          <w:color w:val="000000"/>
        </w:rPr>
        <w:t xml:space="preserve">Naším největším úspěchem v roce 2020 byl zisk finančního daru v rámci prezentace spolku na akci </w:t>
      </w:r>
      <w:proofErr w:type="spellStart"/>
      <w:r w:rsidRPr="00343103">
        <w:rPr>
          <w:rFonts w:ascii="Montserrat" w:eastAsia="Times New Roman" w:hAnsi="Montserrat" w:cstheme="minorHAnsi"/>
          <w:color w:val="000000"/>
        </w:rPr>
        <w:t>Impact</w:t>
      </w:r>
      <w:proofErr w:type="spellEnd"/>
      <w:r w:rsidRPr="00343103">
        <w:rPr>
          <w:rFonts w:ascii="Montserrat" w:eastAsia="Times New Roman" w:hAnsi="Montserrat" w:cstheme="minorHAnsi"/>
          <w:color w:val="000000"/>
        </w:rPr>
        <w:t xml:space="preserve"> Hubu nazvané </w:t>
      </w:r>
      <w:proofErr w:type="spellStart"/>
      <w:r w:rsidRPr="00343103">
        <w:rPr>
          <w:rFonts w:ascii="Montserrat" w:eastAsia="Times New Roman" w:hAnsi="Montserrat" w:cstheme="minorHAnsi"/>
          <w:color w:val="000000"/>
        </w:rPr>
        <w:t>Impact</w:t>
      </w:r>
      <w:proofErr w:type="spellEnd"/>
      <w:r w:rsidRPr="00343103">
        <w:rPr>
          <w:rFonts w:ascii="Montserrat" w:eastAsia="Times New Roman" w:hAnsi="Montserrat" w:cstheme="minorHAnsi"/>
          <w:color w:val="000000"/>
        </w:rPr>
        <w:t xml:space="preserve"> Hub Networking &amp; </w:t>
      </w:r>
      <w:proofErr w:type="spellStart"/>
      <w:r w:rsidRPr="00343103">
        <w:rPr>
          <w:rFonts w:ascii="Montserrat" w:eastAsia="Times New Roman" w:hAnsi="Montserrat" w:cstheme="minorHAnsi"/>
          <w:color w:val="000000"/>
        </w:rPr>
        <w:t>Mashup</w:t>
      </w:r>
      <w:proofErr w:type="spellEnd"/>
      <w:r w:rsidRPr="00343103">
        <w:rPr>
          <w:rFonts w:ascii="Montserrat" w:eastAsia="Times New Roman" w:hAnsi="Montserrat" w:cstheme="minorHAnsi"/>
          <w:color w:val="000000"/>
        </w:rPr>
        <w:t>. Tato prezentace zaujala natolik, že právě Fakescape byl vybrán pro udělení této podpory, jež byla následně použita na zajištění běžné činnosti a jeho rozvoje.</w:t>
      </w:r>
    </w:p>
    <w:p w14:paraId="3B7DAFA8" w14:textId="77777777" w:rsidR="00343103" w:rsidRPr="00343103" w:rsidRDefault="00605CEB" w:rsidP="00EF4B00">
      <w:pPr>
        <w:spacing w:line="240" w:lineRule="auto"/>
        <w:jc w:val="both"/>
        <w:rPr>
          <w:rFonts w:ascii="Montserrat" w:eastAsia="Times New Roman" w:hAnsi="Montserrat" w:cstheme="minorHAnsi"/>
        </w:rPr>
      </w:pPr>
      <w:r>
        <w:rPr>
          <w:rFonts w:ascii="Montserrat" w:eastAsia="Times New Roman" w:hAnsi="Montserrat" w:cstheme="minorHAnsi"/>
          <w:noProof/>
        </w:rPr>
        <w:drawing>
          <wp:inline distT="0" distB="0" distL="0" distR="0" wp14:anchorId="004293CE" wp14:editId="1105EC47">
            <wp:extent cx="2641600" cy="1979930"/>
            <wp:effectExtent l="0" t="0" r="0" b="1270"/>
            <wp:docPr id="14" name="Obrázek 14" descr="Obsah obrázku text, osoba, pózování, zeď&#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ek 14" descr="Obsah obrázku text, osoba, pózování, zeď&#10;&#10;Popis byl vytvořen automaticky"/>
                    <pic:cNvPicPr/>
                  </pic:nvPicPr>
                  <pic:blipFill>
                    <a:blip r:embed="rId28" cstate="screen">
                      <a:extLst>
                        <a:ext uri="{28A0092B-C50C-407E-A947-70E740481C1C}">
                          <a14:useLocalDpi xmlns:a14="http://schemas.microsoft.com/office/drawing/2010/main"/>
                        </a:ext>
                      </a:extLst>
                    </a:blip>
                    <a:stretch>
                      <a:fillRect/>
                    </a:stretch>
                  </pic:blipFill>
                  <pic:spPr>
                    <a:xfrm>
                      <a:off x="0" y="0"/>
                      <a:ext cx="2641600" cy="1979930"/>
                    </a:xfrm>
                    <a:prstGeom prst="rect">
                      <a:avLst/>
                    </a:prstGeom>
                  </pic:spPr>
                </pic:pic>
              </a:graphicData>
            </a:graphic>
          </wp:inline>
        </w:drawing>
      </w:r>
    </w:p>
    <w:p w14:paraId="5FC889D6" w14:textId="77777777" w:rsidR="00343103" w:rsidRPr="00343103" w:rsidRDefault="00343103" w:rsidP="00EF4B00">
      <w:pPr>
        <w:spacing w:line="240" w:lineRule="auto"/>
        <w:jc w:val="both"/>
        <w:rPr>
          <w:rFonts w:ascii="Montserrat" w:eastAsia="Times New Roman" w:hAnsi="Montserrat" w:cstheme="minorHAnsi"/>
        </w:rPr>
      </w:pPr>
      <w:r w:rsidRPr="00343103">
        <w:rPr>
          <w:rFonts w:ascii="Montserrat" w:eastAsia="Times New Roman" w:hAnsi="Montserrat" w:cstheme="minorHAnsi"/>
          <w:color w:val="000000"/>
        </w:rPr>
        <w:t>Druhým významným úspěchem bylo oslovení a přidělení podpory od Nadačního fondu rodiny Orlických, která bude v roce 2021 realizována. Tuto finanční podporu použijeme na pronájem vlastní kanceláře Fakescape, která bude sloužit jako zázemí pro naši práci, pro naše setkávání kvůli školením či týmovým schůzkám nebo pro schůzky s potenciálními partnery spolku. Jedná se o další krok v systematickém rozvoji spolku a jeho profesionalizaci.</w:t>
      </w:r>
    </w:p>
    <w:p w14:paraId="2B5CAD5C" w14:textId="77777777" w:rsidR="00343103" w:rsidRPr="00343103" w:rsidRDefault="00343103" w:rsidP="00EF4B00">
      <w:pPr>
        <w:spacing w:line="240" w:lineRule="auto"/>
        <w:jc w:val="both"/>
        <w:rPr>
          <w:rFonts w:ascii="Montserrat" w:eastAsia="Times New Roman" w:hAnsi="Montserrat" w:cstheme="minorHAnsi"/>
        </w:rPr>
      </w:pPr>
      <w:r w:rsidRPr="00343103">
        <w:rPr>
          <w:rFonts w:ascii="Montserrat" w:eastAsia="Times New Roman" w:hAnsi="Montserrat" w:cstheme="minorHAnsi"/>
          <w:color w:val="000000"/>
        </w:rPr>
        <w:t xml:space="preserve">Dále se nám podařilo pokračovat v navázané spolupráci s Nadací O2, s níž jsme </w:t>
      </w:r>
      <w:r w:rsidRPr="00343103">
        <w:rPr>
          <w:rFonts w:ascii="Montserrat" w:eastAsia="Times New Roman" w:hAnsi="Montserrat" w:cstheme="minorHAnsi"/>
          <w:color w:val="000000"/>
        </w:rPr>
        <w:t>dokončili jednání o podpoře námi rozvíjené karetní hry, jež bude vydána v polovině roku 2021 a během tohoto roku bude také spolupráce s Nadací O2 oficiálně potvrzena.</w:t>
      </w:r>
    </w:p>
    <w:p w14:paraId="1D737B5D" w14:textId="77777777" w:rsidR="00343103" w:rsidRPr="00343103" w:rsidRDefault="00343103" w:rsidP="00EF4B00">
      <w:pPr>
        <w:spacing w:line="240" w:lineRule="auto"/>
        <w:jc w:val="both"/>
        <w:rPr>
          <w:rFonts w:ascii="Montserrat" w:eastAsia="Times New Roman" w:hAnsi="Montserrat" w:cstheme="minorHAnsi"/>
        </w:rPr>
      </w:pPr>
      <w:r w:rsidRPr="00343103">
        <w:rPr>
          <w:rFonts w:ascii="Montserrat" w:eastAsia="Times New Roman" w:hAnsi="Montserrat" w:cstheme="minorHAnsi"/>
          <w:color w:val="000000"/>
        </w:rPr>
        <w:t>Kromě toho jsme navázali kontakt rovněž s Nadací Karla Janečka, s níž bude diskuse o možné podpoře našeho spolku a našich aktivit pokračovat v roce 2021.</w:t>
      </w:r>
    </w:p>
    <w:p w14:paraId="72506990" w14:textId="77777777" w:rsidR="00343103" w:rsidRPr="00343103" w:rsidRDefault="00343103" w:rsidP="00EF4B00">
      <w:pPr>
        <w:spacing w:line="240" w:lineRule="auto"/>
        <w:jc w:val="both"/>
        <w:rPr>
          <w:rFonts w:ascii="Montserrat" w:eastAsia="Times New Roman" w:hAnsi="Montserrat" w:cstheme="minorHAnsi"/>
        </w:rPr>
      </w:pPr>
      <w:r w:rsidRPr="00343103">
        <w:rPr>
          <w:rFonts w:ascii="Montserrat" w:eastAsia="Times New Roman" w:hAnsi="Montserrat" w:cstheme="minorHAnsi"/>
          <w:color w:val="000000"/>
        </w:rPr>
        <w:t>Rok 2020 nám přinesl také první fundraisingové neúspěchy v podobě zamítnutých žádostí o podporu ze strany jiných subjektů, s tímto je však nutné v rámci fundraisingového týmu počítat, nadto tyto záporné odpovědi byly především z důvodu značného počtu jiných žádostí.</w:t>
      </w:r>
    </w:p>
    <w:p w14:paraId="11EE9DCB" w14:textId="77777777" w:rsidR="00343103" w:rsidRPr="00343103" w:rsidRDefault="00343103" w:rsidP="00EF4B00">
      <w:pPr>
        <w:spacing w:line="240" w:lineRule="auto"/>
        <w:jc w:val="both"/>
        <w:rPr>
          <w:rFonts w:ascii="Montserrat" w:eastAsia="Times New Roman" w:hAnsi="Montserrat" w:cstheme="minorHAnsi"/>
        </w:rPr>
      </w:pPr>
      <w:r w:rsidRPr="00343103">
        <w:rPr>
          <w:rFonts w:ascii="Montserrat" w:eastAsia="Times New Roman" w:hAnsi="Montserrat" w:cstheme="minorHAnsi"/>
          <w:color w:val="000000"/>
        </w:rPr>
        <w:t>Závěrem kalendářního roku jsme přistoupili také ke zmapování možností fundraisingu spolku na Slovensku, přičemž bude na Radě vedoucích, aby dále rozhodla o tom, zda se spolek bude na Slovensko více zaměřovat a zmapované možnosti využije či se bude věnovat jiným aktivitám. </w:t>
      </w:r>
    </w:p>
    <w:p w14:paraId="0A283E8E" w14:textId="77777777" w:rsidR="00343103" w:rsidRPr="00343103" w:rsidRDefault="00343103" w:rsidP="00EF4B00">
      <w:pPr>
        <w:spacing w:line="240" w:lineRule="auto"/>
        <w:jc w:val="both"/>
        <w:rPr>
          <w:rFonts w:ascii="Montserrat" w:eastAsia="Times New Roman" w:hAnsi="Montserrat" w:cstheme="minorHAnsi"/>
        </w:rPr>
      </w:pPr>
      <w:r w:rsidRPr="00343103">
        <w:rPr>
          <w:rFonts w:ascii="Montserrat" w:eastAsia="Times New Roman" w:hAnsi="Montserrat" w:cstheme="minorHAnsi"/>
          <w:color w:val="000000"/>
        </w:rPr>
        <w:t xml:space="preserve">V roce 2021 se dále pokusíme rozšířit naše spolupráce a další činnosti v oblasti fundraisingu. Kromě zisku finanční podpory se fundraisingový tým zaměří také na shánění materiální podpory či poskytnutí různých licencí k programům, které můžeme využít v rámci naší činnosti, zadarmo nebo se slevou. První vlaštovkou v tomto směru byla právě již v roce 2020 licence od </w:t>
      </w:r>
      <w:proofErr w:type="spellStart"/>
      <w:r w:rsidRPr="00343103">
        <w:rPr>
          <w:rFonts w:ascii="Montserrat" w:eastAsia="Times New Roman" w:hAnsi="Montserrat" w:cstheme="minorHAnsi"/>
          <w:color w:val="000000"/>
        </w:rPr>
        <w:t>Canvy</w:t>
      </w:r>
      <w:proofErr w:type="spellEnd"/>
      <w:r w:rsidRPr="00343103">
        <w:rPr>
          <w:rFonts w:ascii="Montserrat" w:eastAsia="Times New Roman" w:hAnsi="Montserrat" w:cstheme="minorHAnsi"/>
          <w:color w:val="000000"/>
        </w:rPr>
        <w:t>, která nám pomůže vylepšit především vylepšit grafiku veškeré naší činnosti.</w:t>
      </w:r>
    </w:p>
    <w:p w14:paraId="44F47DD7" w14:textId="77777777" w:rsidR="00605CEB" w:rsidRDefault="00605CEB" w:rsidP="00EF4B00">
      <w:pPr>
        <w:jc w:val="both"/>
        <w:rPr>
          <w:rFonts w:ascii="Montserrat" w:hAnsi="Montserrat"/>
        </w:rPr>
        <w:sectPr w:rsidR="00605CEB" w:rsidSect="00605CEB">
          <w:type w:val="continuous"/>
          <w:pgSz w:w="11909" w:h="16834"/>
          <w:pgMar w:top="1440" w:right="1440" w:bottom="1440" w:left="1440" w:header="720" w:footer="720" w:gutter="0"/>
          <w:pgNumType w:start="1"/>
          <w:cols w:num="2" w:space="708"/>
        </w:sectPr>
      </w:pPr>
    </w:p>
    <w:p w14:paraId="728C7A0B" w14:textId="77777777" w:rsidR="00343103" w:rsidRPr="00343103" w:rsidRDefault="00343103" w:rsidP="00EF4B00">
      <w:pPr>
        <w:jc w:val="both"/>
        <w:rPr>
          <w:rFonts w:ascii="Montserrat" w:hAnsi="Montserrat"/>
        </w:rPr>
      </w:pPr>
      <w:r w:rsidRPr="00343103">
        <w:rPr>
          <w:rFonts w:ascii="Montserrat" w:hAnsi="Montserrat"/>
        </w:rPr>
        <w:br w:type="page"/>
      </w:r>
    </w:p>
    <w:p w14:paraId="1232E924" w14:textId="77777777" w:rsidR="00343103" w:rsidRPr="00343103" w:rsidRDefault="00343103" w:rsidP="00EF4B00">
      <w:pPr>
        <w:pStyle w:val="Nadpis1"/>
        <w:jc w:val="both"/>
      </w:pPr>
      <w:r w:rsidRPr="00343103">
        <w:lastRenderedPageBreak/>
        <w:t>Právní tým</w:t>
      </w:r>
    </w:p>
    <w:p w14:paraId="4626C858" w14:textId="77777777" w:rsidR="00343103" w:rsidRPr="00343103" w:rsidRDefault="00343103" w:rsidP="00EF4B00">
      <w:pPr>
        <w:jc w:val="both"/>
        <w:rPr>
          <w:rFonts w:ascii="Montserrat" w:hAnsi="Montserrat"/>
        </w:rPr>
      </w:pPr>
      <w:r w:rsidRPr="00343103">
        <w:rPr>
          <w:rFonts w:ascii="Montserrat" w:hAnsi="Montserrat"/>
        </w:rPr>
        <w:t xml:space="preserve">Nejvýznamnějším činem v gesci právního týmu Fakescape byla změna stanov, která vedla k rozdělení našeho vedení na tříčlennou výkonnou radu a radu vedoucích. Tohle rozdělení nám zatím vyhovuje, neboť dává naší předsedkyni větší oporu ve skutečně velmi aktivní a spolehlivé výkonné radě, tvořící exekutivní srdce našeho spolku. </w:t>
      </w:r>
    </w:p>
    <w:p w14:paraId="58E0AFA2" w14:textId="77777777" w:rsidR="00343103" w:rsidRPr="00343103" w:rsidRDefault="00343103" w:rsidP="00EF4B00">
      <w:pPr>
        <w:jc w:val="both"/>
        <w:rPr>
          <w:rFonts w:ascii="Montserrat" w:hAnsi="Montserrat"/>
        </w:rPr>
      </w:pPr>
      <w:r w:rsidRPr="00343103">
        <w:rPr>
          <w:rFonts w:ascii="Montserrat" w:hAnsi="Montserrat"/>
        </w:rPr>
        <w:t xml:space="preserve">Po změně stanov pak přišla organizace naší první Valné hromady, na které jsme si zvolili nové vedení. Dále se právní tým omezil na servis spolku. Zažil si také vlastní změnu vedení, kdy si původní vedoucí a zakladatel spolku Josef Šíp vychoval vlastního </w:t>
      </w:r>
      <w:proofErr w:type="spellStart"/>
      <w:r w:rsidRPr="00343103">
        <w:rPr>
          <w:rFonts w:ascii="Montserrat" w:hAnsi="Montserrat"/>
        </w:rPr>
        <w:t>padawana</w:t>
      </w:r>
      <w:proofErr w:type="spellEnd"/>
      <w:r w:rsidRPr="00343103">
        <w:rPr>
          <w:rFonts w:ascii="Montserrat" w:hAnsi="Montserrat"/>
        </w:rPr>
        <w:t>, kterému již správu právních záležitostí definitivně předal.</w:t>
      </w:r>
    </w:p>
    <w:p w14:paraId="3EBEC79F" w14:textId="77777777" w:rsidR="00343103" w:rsidRPr="00343103" w:rsidRDefault="00343103" w:rsidP="00EF4B00">
      <w:pPr>
        <w:jc w:val="both"/>
        <w:rPr>
          <w:rFonts w:ascii="Montserrat" w:hAnsi="Montserrat"/>
        </w:rPr>
      </w:pPr>
      <w:r w:rsidRPr="00343103">
        <w:rPr>
          <w:rFonts w:ascii="Montserrat" w:hAnsi="Montserrat"/>
        </w:rPr>
        <w:t xml:space="preserve">I v roce 2021 pak bude právní tým vždy po ruce, když jej vedení bude potřebovat a je vždy ochotný přibrat nové mladé právníky, kteří si chtějí „přičichnout“ k právní agendě spojené s vedením spolku. </w:t>
      </w:r>
    </w:p>
    <w:p w14:paraId="37FCFC93" w14:textId="77777777" w:rsidR="00C00698" w:rsidRPr="00343103" w:rsidRDefault="00C00698" w:rsidP="00EF4B00">
      <w:pPr>
        <w:spacing w:line="360" w:lineRule="auto"/>
        <w:jc w:val="both"/>
        <w:rPr>
          <w:rFonts w:ascii="Montserrat" w:eastAsia="Montserrat" w:hAnsi="Montserrat" w:cs="Montserrat"/>
          <w:sz w:val="24"/>
          <w:szCs w:val="24"/>
        </w:rPr>
      </w:pPr>
    </w:p>
    <w:p w14:paraId="7F7256C2" w14:textId="77777777" w:rsidR="00C00698" w:rsidRPr="00343103" w:rsidRDefault="00C00698" w:rsidP="00EF4B00">
      <w:pPr>
        <w:spacing w:line="360" w:lineRule="auto"/>
        <w:jc w:val="both"/>
        <w:rPr>
          <w:rFonts w:ascii="Montserrat" w:eastAsia="Montserrat" w:hAnsi="Montserrat" w:cs="Montserrat"/>
          <w:sz w:val="24"/>
          <w:szCs w:val="24"/>
        </w:rPr>
      </w:pPr>
    </w:p>
    <w:p w14:paraId="60775BFE" w14:textId="77777777" w:rsidR="00C00698" w:rsidRPr="00343103" w:rsidRDefault="00C00698" w:rsidP="00EF4B00">
      <w:pPr>
        <w:spacing w:line="360" w:lineRule="auto"/>
        <w:jc w:val="both"/>
        <w:rPr>
          <w:rFonts w:ascii="Montserrat" w:eastAsia="Montserrat" w:hAnsi="Montserrat" w:cs="Montserrat"/>
          <w:sz w:val="24"/>
          <w:szCs w:val="24"/>
        </w:rPr>
      </w:pPr>
    </w:p>
    <w:p w14:paraId="5E110181" w14:textId="77777777" w:rsidR="00C00698" w:rsidRPr="00343103" w:rsidRDefault="00C00698" w:rsidP="00EF4B00">
      <w:pPr>
        <w:spacing w:line="360" w:lineRule="auto"/>
        <w:jc w:val="both"/>
        <w:rPr>
          <w:rFonts w:ascii="Montserrat" w:eastAsia="Montserrat" w:hAnsi="Montserrat" w:cs="Montserrat"/>
          <w:sz w:val="24"/>
          <w:szCs w:val="24"/>
        </w:rPr>
      </w:pPr>
    </w:p>
    <w:p w14:paraId="4D7390B9" w14:textId="77777777" w:rsidR="00C00698" w:rsidRPr="00343103" w:rsidRDefault="00C00698" w:rsidP="00EF4B00">
      <w:pPr>
        <w:spacing w:line="360" w:lineRule="auto"/>
        <w:jc w:val="both"/>
        <w:rPr>
          <w:rFonts w:ascii="Montserrat" w:eastAsia="Montserrat" w:hAnsi="Montserrat" w:cs="Montserrat"/>
          <w:sz w:val="24"/>
          <w:szCs w:val="24"/>
        </w:rPr>
      </w:pPr>
    </w:p>
    <w:p w14:paraId="6583E165" w14:textId="77777777" w:rsidR="00C00698" w:rsidRPr="00343103" w:rsidRDefault="00C00698" w:rsidP="00EF4B00">
      <w:pPr>
        <w:spacing w:line="360" w:lineRule="auto"/>
        <w:jc w:val="both"/>
        <w:rPr>
          <w:rFonts w:ascii="Montserrat" w:eastAsia="Montserrat" w:hAnsi="Montserrat" w:cs="Montserrat"/>
          <w:sz w:val="24"/>
          <w:szCs w:val="24"/>
        </w:rPr>
      </w:pPr>
    </w:p>
    <w:p w14:paraId="0F6AD7E1" w14:textId="77777777" w:rsidR="00C00698" w:rsidRPr="00343103" w:rsidRDefault="00C00698" w:rsidP="00EF4B00">
      <w:pPr>
        <w:jc w:val="both"/>
        <w:rPr>
          <w:rFonts w:ascii="Montserrat" w:eastAsia="Montserrat" w:hAnsi="Montserrat" w:cs="Montserrat"/>
          <w:b/>
          <w:smallCaps/>
          <w:color w:val="FFFFFF"/>
          <w:sz w:val="22"/>
          <w:szCs w:val="22"/>
        </w:rPr>
      </w:pPr>
    </w:p>
    <w:sectPr w:rsidR="00C00698" w:rsidRPr="00343103" w:rsidSect="00343103">
      <w:type w:val="continuous"/>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71936" w14:textId="77777777" w:rsidR="00FC69B3" w:rsidRDefault="00FC69B3">
      <w:pPr>
        <w:spacing w:before="0" w:after="0" w:line="240" w:lineRule="auto"/>
      </w:pPr>
      <w:r>
        <w:separator/>
      </w:r>
    </w:p>
  </w:endnote>
  <w:endnote w:type="continuationSeparator" w:id="0">
    <w:p w14:paraId="659A577E" w14:textId="77777777" w:rsidR="00FC69B3" w:rsidRDefault="00FC69B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ontserrat">
    <w:altName w:val="Calibri"/>
    <w:panose1 w:val="020B0604020202020204"/>
    <w:charset w:val="00"/>
    <w:family w:val="auto"/>
    <w:notTrueType/>
    <w:pitch w:val="variable"/>
    <w:sig w:usb0="2000020F" w:usb1="00000003" w:usb2="00000000" w:usb3="00000000" w:csb0="00000197"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3672" w14:textId="77777777" w:rsidR="00C00698" w:rsidRDefault="003C1773">
    <w:pPr>
      <w:pBdr>
        <w:top w:val="nil"/>
        <w:left w:val="nil"/>
        <w:bottom w:val="nil"/>
        <w:right w:val="nil"/>
        <w:between w:val="nil"/>
      </w:pBdr>
      <w:tabs>
        <w:tab w:val="center" w:pos="4536"/>
        <w:tab w:val="right" w:pos="9072"/>
      </w:tabs>
      <w:spacing w:line="240" w:lineRule="auto"/>
      <w:jc w:val="right"/>
      <w:rPr>
        <w:color w:val="000000"/>
      </w:rPr>
    </w:pPr>
    <w:r>
      <w:rPr>
        <w:color w:val="000000"/>
      </w:rPr>
      <w:fldChar w:fldCharType="begin"/>
    </w:r>
    <w:r>
      <w:rPr>
        <w:color w:val="000000"/>
      </w:rPr>
      <w:instrText>PAGE</w:instrText>
    </w:r>
    <w:r>
      <w:rPr>
        <w:color w:val="000000"/>
      </w:rPr>
      <w:fldChar w:fldCharType="end"/>
    </w:r>
  </w:p>
  <w:p w14:paraId="32969E90" w14:textId="77777777" w:rsidR="00C00698" w:rsidRDefault="00C00698">
    <w:pPr>
      <w:pBdr>
        <w:top w:val="nil"/>
        <w:left w:val="nil"/>
        <w:bottom w:val="nil"/>
        <w:right w:val="nil"/>
        <w:between w:val="nil"/>
      </w:pBdr>
      <w:tabs>
        <w:tab w:val="center" w:pos="4536"/>
        <w:tab w:val="right" w:pos="9072"/>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0BE64" w14:textId="77777777" w:rsidR="00C00698" w:rsidRDefault="003C1773">
    <w:pPr>
      <w:pBdr>
        <w:top w:val="nil"/>
        <w:left w:val="nil"/>
        <w:bottom w:val="nil"/>
        <w:right w:val="nil"/>
        <w:between w:val="nil"/>
      </w:pBdr>
      <w:rPr>
        <w:b/>
        <w:i/>
        <w:smallCaps/>
        <w:color w:val="A5300F"/>
        <w:sz w:val="16"/>
        <w:szCs w:val="16"/>
      </w:rPr>
    </w:pPr>
    <w:r>
      <w:rPr>
        <w:b/>
        <w:i/>
        <w:smallCaps/>
        <w:color w:val="A5300F"/>
        <w:sz w:val="16"/>
        <w:szCs w:val="16"/>
      </w:rPr>
      <w:t>Výroční zpráva 2020</w:t>
    </w:r>
    <w:r>
      <w:rPr>
        <w:b/>
        <w:i/>
        <w:smallCaps/>
        <w:color w:val="A5300F"/>
        <w:sz w:val="16"/>
        <w:szCs w:val="16"/>
      </w:rPr>
      <w:tab/>
    </w:r>
    <w:r>
      <w:rPr>
        <w:b/>
        <w:i/>
        <w:smallCaps/>
        <w:color w:val="A5300F"/>
        <w:sz w:val="16"/>
        <w:szCs w:val="16"/>
      </w:rPr>
      <w:tab/>
    </w:r>
    <w:r>
      <w:rPr>
        <w:b/>
        <w:i/>
        <w:smallCaps/>
        <w:color w:val="A5300F"/>
        <w:sz w:val="16"/>
        <w:szCs w:val="16"/>
      </w:rPr>
      <w:tab/>
    </w:r>
    <w:r>
      <w:rPr>
        <w:b/>
        <w:i/>
        <w:smallCaps/>
        <w:color w:val="A5300F"/>
        <w:sz w:val="16"/>
        <w:szCs w:val="16"/>
      </w:rPr>
      <w:tab/>
    </w:r>
    <w:r>
      <w:rPr>
        <w:b/>
        <w:i/>
        <w:smallCaps/>
        <w:color w:val="A5300F"/>
        <w:sz w:val="16"/>
        <w:szCs w:val="16"/>
      </w:rPr>
      <w:tab/>
    </w:r>
    <w:r>
      <w:rPr>
        <w:b/>
        <w:i/>
        <w:smallCaps/>
        <w:color w:val="A5300F"/>
        <w:sz w:val="16"/>
        <w:szCs w:val="16"/>
      </w:rPr>
      <w:tab/>
    </w:r>
    <w:r>
      <w:rPr>
        <w:b/>
        <w:i/>
        <w:smallCaps/>
        <w:color w:val="A5300F"/>
        <w:sz w:val="16"/>
        <w:szCs w:val="16"/>
      </w:rPr>
      <w:tab/>
    </w:r>
    <w:r>
      <w:rPr>
        <w:b/>
        <w:i/>
        <w:smallCaps/>
        <w:color w:val="A5300F"/>
        <w:sz w:val="16"/>
        <w:szCs w:val="16"/>
      </w:rPr>
      <w:tab/>
    </w:r>
    <w:r>
      <w:rPr>
        <w:b/>
        <w:i/>
        <w:smallCaps/>
        <w:color w:val="A5300F"/>
        <w:sz w:val="16"/>
        <w:szCs w:val="16"/>
      </w:rPr>
      <w:tab/>
    </w:r>
    <w:proofErr w:type="spellStart"/>
    <w:r>
      <w:rPr>
        <w:b/>
        <w:i/>
        <w:smallCaps/>
        <w:color w:val="A5300F"/>
        <w:sz w:val="16"/>
        <w:szCs w:val="16"/>
      </w:rPr>
      <w:t>Fakescape</w:t>
    </w:r>
    <w:proofErr w:type="spellEnd"/>
    <w:r>
      <w:rPr>
        <w:b/>
        <w:i/>
        <w:smallCaps/>
        <w:color w:val="A5300F"/>
        <w:sz w:val="16"/>
        <w:szCs w:val="16"/>
      </w:rPr>
      <w:t xml:space="preserve">, </w:t>
    </w:r>
    <w:proofErr w:type="spellStart"/>
    <w:r>
      <w:rPr>
        <w:b/>
        <w:i/>
        <w:smallCaps/>
        <w:color w:val="A5300F"/>
        <w:sz w:val="16"/>
        <w:szCs w:val="16"/>
      </w:rPr>
      <w:t>z.s</w:t>
    </w:r>
    <w:proofErr w:type="spellEnd"/>
    <w:r>
      <w:rPr>
        <w:b/>
        <w:i/>
        <w:smallCaps/>
        <w:color w:val="A5300F"/>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43EDE" w14:textId="77777777" w:rsidR="00FC69B3" w:rsidRDefault="00FC69B3">
      <w:pPr>
        <w:spacing w:before="0" w:after="0" w:line="240" w:lineRule="auto"/>
      </w:pPr>
      <w:r>
        <w:separator/>
      </w:r>
    </w:p>
  </w:footnote>
  <w:footnote w:type="continuationSeparator" w:id="0">
    <w:p w14:paraId="1F108BD2" w14:textId="77777777" w:rsidR="00FC69B3" w:rsidRDefault="00FC69B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6A50CB"/>
    <w:multiLevelType w:val="multilevel"/>
    <w:tmpl w:val="9410D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5678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673"/>
    <w:rsid w:val="0001331C"/>
    <w:rsid w:val="00050D37"/>
    <w:rsid w:val="00167673"/>
    <w:rsid w:val="001C3BC7"/>
    <w:rsid w:val="00343103"/>
    <w:rsid w:val="00382DF6"/>
    <w:rsid w:val="003C1773"/>
    <w:rsid w:val="003C2DD8"/>
    <w:rsid w:val="0043141C"/>
    <w:rsid w:val="0054267E"/>
    <w:rsid w:val="00605CEB"/>
    <w:rsid w:val="008E343E"/>
    <w:rsid w:val="008F4CBC"/>
    <w:rsid w:val="00B06EDE"/>
    <w:rsid w:val="00C00698"/>
    <w:rsid w:val="00EF4B00"/>
    <w:rsid w:val="00FC69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68D16"/>
  <w15:docId w15:val="{B8717141-B2B0-4877-9384-E4B510170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cs-CZ" w:eastAsia="cs-CZ"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31F8A"/>
  </w:style>
  <w:style w:type="paragraph" w:styleId="Nadpis1">
    <w:name w:val="heading 1"/>
    <w:basedOn w:val="Normln"/>
    <w:next w:val="Normln"/>
    <w:link w:val="Nadpis1Char"/>
    <w:uiPriority w:val="9"/>
    <w:qFormat/>
    <w:rsid w:val="00D31F8A"/>
    <w:pPr>
      <w:pBdr>
        <w:top w:val="single" w:sz="24" w:space="0" w:color="A5300F" w:themeColor="accent1"/>
        <w:left w:val="single" w:sz="24" w:space="0" w:color="A5300F" w:themeColor="accent1"/>
        <w:bottom w:val="single" w:sz="24" w:space="0" w:color="A5300F" w:themeColor="accent1"/>
        <w:right w:val="single" w:sz="24" w:space="0" w:color="A5300F" w:themeColor="accent1"/>
      </w:pBdr>
      <w:shd w:val="clear" w:color="auto" w:fill="A5300F" w:themeFill="accent1"/>
      <w:spacing w:after="0"/>
      <w:outlineLvl w:val="0"/>
    </w:pPr>
    <w:rPr>
      <w:b/>
      <w:bCs/>
      <w:caps/>
      <w:color w:val="FFFFFF" w:themeColor="background1"/>
      <w:spacing w:val="15"/>
      <w:sz w:val="22"/>
      <w:szCs w:val="22"/>
    </w:rPr>
  </w:style>
  <w:style w:type="paragraph" w:styleId="Nadpis2">
    <w:name w:val="heading 2"/>
    <w:basedOn w:val="Normln"/>
    <w:next w:val="Normln"/>
    <w:link w:val="Nadpis2Char"/>
    <w:uiPriority w:val="9"/>
    <w:unhideWhenUsed/>
    <w:qFormat/>
    <w:rsid w:val="00D31F8A"/>
    <w:pPr>
      <w:pBdr>
        <w:top w:val="single" w:sz="24" w:space="0" w:color="F9CEC2" w:themeColor="accent1" w:themeTint="33"/>
        <w:left w:val="single" w:sz="24" w:space="0" w:color="F9CEC2" w:themeColor="accent1" w:themeTint="33"/>
        <w:bottom w:val="single" w:sz="24" w:space="0" w:color="F9CEC2" w:themeColor="accent1" w:themeTint="33"/>
        <w:right w:val="single" w:sz="24" w:space="0" w:color="F9CEC2" w:themeColor="accent1" w:themeTint="33"/>
      </w:pBdr>
      <w:shd w:val="clear" w:color="auto" w:fill="F9CEC2" w:themeFill="accent1" w:themeFillTint="33"/>
      <w:spacing w:after="0"/>
      <w:outlineLvl w:val="1"/>
    </w:pPr>
    <w:rPr>
      <w:caps/>
      <w:spacing w:val="15"/>
      <w:sz w:val="22"/>
      <w:szCs w:val="22"/>
    </w:rPr>
  </w:style>
  <w:style w:type="paragraph" w:styleId="Nadpis3">
    <w:name w:val="heading 3"/>
    <w:basedOn w:val="Normln"/>
    <w:next w:val="Normln"/>
    <w:link w:val="Nadpis3Char"/>
    <w:uiPriority w:val="9"/>
    <w:unhideWhenUsed/>
    <w:qFormat/>
    <w:rsid w:val="00D31F8A"/>
    <w:pPr>
      <w:pBdr>
        <w:top w:val="single" w:sz="6" w:space="2" w:color="A5300F" w:themeColor="accent1"/>
        <w:left w:val="single" w:sz="6" w:space="2" w:color="A5300F" w:themeColor="accent1"/>
      </w:pBdr>
      <w:spacing w:before="300" w:after="0"/>
      <w:outlineLvl w:val="2"/>
    </w:pPr>
    <w:rPr>
      <w:caps/>
      <w:color w:val="511707" w:themeColor="accent1" w:themeShade="7F"/>
      <w:spacing w:val="15"/>
      <w:sz w:val="22"/>
      <w:szCs w:val="22"/>
    </w:rPr>
  </w:style>
  <w:style w:type="paragraph" w:styleId="Nadpis4">
    <w:name w:val="heading 4"/>
    <w:basedOn w:val="Normln"/>
    <w:next w:val="Normln"/>
    <w:link w:val="Nadpis4Char"/>
    <w:uiPriority w:val="9"/>
    <w:unhideWhenUsed/>
    <w:qFormat/>
    <w:rsid w:val="00D31F8A"/>
    <w:pPr>
      <w:pBdr>
        <w:top w:val="dotted" w:sz="6" w:space="2" w:color="A5300F" w:themeColor="accent1"/>
        <w:left w:val="dotted" w:sz="6" w:space="2" w:color="A5300F" w:themeColor="accent1"/>
      </w:pBdr>
      <w:spacing w:before="300" w:after="0"/>
      <w:outlineLvl w:val="3"/>
    </w:pPr>
    <w:rPr>
      <w:caps/>
      <w:color w:val="7B230B" w:themeColor="accent1" w:themeShade="BF"/>
      <w:spacing w:val="10"/>
      <w:sz w:val="22"/>
      <w:szCs w:val="22"/>
    </w:rPr>
  </w:style>
  <w:style w:type="paragraph" w:styleId="Nadpis5">
    <w:name w:val="heading 5"/>
    <w:basedOn w:val="Normln"/>
    <w:next w:val="Normln"/>
    <w:link w:val="Nadpis5Char"/>
    <w:uiPriority w:val="9"/>
    <w:unhideWhenUsed/>
    <w:qFormat/>
    <w:rsid w:val="00D31F8A"/>
    <w:pPr>
      <w:pBdr>
        <w:bottom w:val="single" w:sz="6" w:space="1" w:color="A5300F" w:themeColor="accent1"/>
      </w:pBdr>
      <w:spacing w:before="300" w:after="0"/>
      <w:outlineLvl w:val="4"/>
    </w:pPr>
    <w:rPr>
      <w:caps/>
      <w:color w:val="7B230B" w:themeColor="accent1" w:themeShade="BF"/>
      <w:spacing w:val="10"/>
      <w:sz w:val="22"/>
      <w:szCs w:val="22"/>
    </w:rPr>
  </w:style>
  <w:style w:type="paragraph" w:styleId="Nadpis6">
    <w:name w:val="heading 6"/>
    <w:basedOn w:val="Normln"/>
    <w:next w:val="Normln"/>
    <w:link w:val="Nadpis6Char"/>
    <w:uiPriority w:val="9"/>
    <w:unhideWhenUsed/>
    <w:qFormat/>
    <w:rsid w:val="00D31F8A"/>
    <w:pPr>
      <w:pBdr>
        <w:bottom w:val="dotted" w:sz="6" w:space="1" w:color="A5300F" w:themeColor="accent1"/>
      </w:pBdr>
      <w:spacing w:before="300" w:after="0"/>
      <w:outlineLvl w:val="5"/>
    </w:pPr>
    <w:rPr>
      <w:caps/>
      <w:color w:val="7B230B" w:themeColor="accent1" w:themeShade="BF"/>
      <w:spacing w:val="10"/>
      <w:sz w:val="22"/>
      <w:szCs w:val="22"/>
    </w:rPr>
  </w:style>
  <w:style w:type="paragraph" w:styleId="Nadpis7">
    <w:name w:val="heading 7"/>
    <w:basedOn w:val="Normln"/>
    <w:next w:val="Normln"/>
    <w:link w:val="Nadpis7Char"/>
    <w:uiPriority w:val="9"/>
    <w:unhideWhenUsed/>
    <w:qFormat/>
    <w:rsid w:val="00D31F8A"/>
    <w:pPr>
      <w:spacing w:before="300" w:after="0"/>
      <w:outlineLvl w:val="6"/>
    </w:pPr>
    <w:rPr>
      <w:caps/>
      <w:color w:val="7B230B" w:themeColor="accent1" w:themeShade="BF"/>
      <w:spacing w:val="10"/>
      <w:sz w:val="22"/>
      <w:szCs w:val="22"/>
    </w:rPr>
  </w:style>
  <w:style w:type="paragraph" w:styleId="Nadpis8">
    <w:name w:val="heading 8"/>
    <w:basedOn w:val="Normln"/>
    <w:next w:val="Normln"/>
    <w:link w:val="Nadpis8Char"/>
    <w:uiPriority w:val="9"/>
    <w:semiHidden/>
    <w:unhideWhenUsed/>
    <w:qFormat/>
    <w:rsid w:val="00D31F8A"/>
    <w:pPr>
      <w:spacing w:before="300" w:after="0"/>
      <w:outlineLvl w:val="7"/>
    </w:pPr>
    <w:rPr>
      <w:caps/>
      <w:spacing w:val="10"/>
      <w:sz w:val="18"/>
      <w:szCs w:val="18"/>
    </w:rPr>
  </w:style>
  <w:style w:type="paragraph" w:styleId="Nadpis9">
    <w:name w:val="heading 9"/>
    <w:basedOn w:val="Normln"/>
    <w:next w:val="Normln"/>
    <w:link w:val="Nadpis9Char"/>
    <w:uiPriority w:val="9"/>
    <w:semiHidden/>
    <w:unhideWhenUsed/>
    <w:qFormat/>
    <w:rsid w:val="00D31F8A"/>
    <w:pPr>
      <w:spacing w:before="300" w:after="0"/>
      <w:outlineLvl w:val="8"/>
    </w:pPr>
    <w:rPr>
      <w:i/>
      <w:caps/>
      <w:spacing w:val="10"/>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link w:val="NzevChar"/>
    <w:uiPriority w:val="10"/>
    <w:qFormat/>
    <w:rsid w:val="00D31F8A"/>
    <w:pPr>
      <w:spacing w:before="720"/>
    </w:pPr>
    <w:rPr>
      <w:caps/>
      <w:color w:val="A5300F" w:themeColor="accent1"/>
      <w:spacing w:val="10"/>
      <w:kern w:val="28"/>
      <w:sz w:val="52"/>
      <w:szCs w:val="52"/>
    </w:rPr>
  </w:style>
  <w:style w:type="paragraph" w:customStyle="1" w:styleId="Normln1">
    <w:name w:val="Normální1"/>
    <w:rsid w:val="009E20E8"/>
  </w:style>
  <w:style w:type="table" w:customStyle="1" w:styleId="TableNormal0">
    <w:name w:val="Table Normal"/>
    <w:rsid w:val="009E20E8"/>
    <w:tblPr>
      <w:tblCellMar>
        <w:top w:w="0" w:type="dxa"/>
        <w:left w:w="0" w:type="dxa"/>
        <w:bottom w:w="0" w:type="dxa"/>
        <w:right w:w="0" w:type="dxa"/>
      </w:tblCellMar>
    </w:tblPr>
  </w:style>
  <w:style w:type="paragraph" w:styleId="Podnadpis">
    <w:name w:val="Subtitle"/>
    <w:basedOn w:val="Normln"/>
    <w:next w:val="Normln"/>
    <w:link w:val="PodnadpisChar"/>
    <w:uiPriority w:val="11"/>
    <w:qFormat/>
    <w:pPr>
      <w:spacing w:after="1000" w:line="240" w:lineRule="auto"/>
    </w:pPr>
    <w:rPr>
      <w:smallCaps/>
      <w:color w:val="595959"/>
      <w:sz w:val="24"/>
      <w:szCs w:val="24"/>
    </w:rPr>
  </w:style>
  <w:style w:type="character" w:styleId="Hypertextovodkaz">
    <w:name w:val="Hyperlink"/>
    <w:basedOn w:val="Standardnpsmoodstavce"/>
    <w:uiPriority w:val="99"/>
    <w:unhideWhenUsed/>
    <w:rsid w:val="00A362B1"/>
    <w:rPr>
      <w:color w:val="855D36" w:themeColor="accent6" w:themeShade="BF"/>
      <w:u w:val="single"/>
    </w:rPr>
  </w:style>
  <w:style w:type="paragraph" w:styleId="Odstavecseseznamem">
    <w:name w:val="List Paragraph"/>
    <w:basedOn w:val="Normln"/>
    <w:uiPriority w:val="34"/>
    <w:qFormat/>
    <w:rsid w:val="00D31F8A"/>
    <w:pPr>
      <w:ind w:left="720"/>
      <w:contextualSpacing/>
    </w:pPr>
  </w:style>
  <w:style w:type="paragraph" w:styleId="Textbubliny">
    <w:name w:val="Balloon Text"/>
    <w:basedOn w:val="Normln"/>
    <w:link w:val="TextbublinyChar"/>
    <w:uiPriority w:val="99"/>
    <w:semiHidden/>
    <w:unhideWhenUsed/>
    <w:rsid w:val="00EE59D1"/>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E59D1"/>
    <w:rPr>
      <w:rFonts w:ascii="Tahoma" w:hAnsi="Tahoma" w:cs="Tahoma"/>
      <w:sz w:val="16"/>
      <w:szCs w:val="16"/>
    </w:rPr>
  </w:style>
  <w:style w:type="paragraph" w:styleId="Zhlav">
    <w:name w:val="header"/>
    <w:basedOn w:val="Normln"/>
    <w:link w:val="ZhlavChar"/>
    <w:uiPriority w:val="99"/>
    <w:unhideWhenUsed/>
    <w:rsid w:val="00EE59D1"/>
    <w:pPr>
      <w:tabs>
        <w:tab w:val="center" w:pos="4536"/>
        <w:tab w:val="right" w:pos="9072"/>
      </w:tabs>
      <w:spacing w:line="240" w:lineRule="auto"/>
    </w:pPr>
  </w:style>
  <w:style w:type="character" w:customStyle="1" w:styleId="ZhlavChar">
    <w:name w:val="Záhlaví Char"/>
    <w:basedOn w:val="Standardnpsmoodstavce"/>
    <w:link w:val="Zhlav"/>
    <w:uiPriority w:val="99"/>
    <w:rsid w:val="00EE59D1"/>
  </w:style>
  <w:style w:type="paragraph" w:styleId="Zpat">
    <w:name w:val="footer"/>
    <w:basedOn w:val="Normln"/>
    <w:link w:val="ZpatChar"/>
    <w:uiPriority w:val="99"/>
    <w:unhideWhenUsed/>
    <w:rsid w:val="00EE59D1"/>
    <w:pPr>
      <w:tabs>
        <w:tab w:val="center" w:pos="4536"/>
        <w:tab w:val="right" w:pos="9072"/>
      </w:tabs>
      <w:spacing w:line="240" w:lineRule="auto"/>
    </w:pPr>
  </w:style>
  <w:style w:type="character" w:customStyle="1" w:styleId="ZpatChar">
    <w:name w:val="Zápatí Char"/>
    <w:basedOn w:val="Standardnpsmoodstavce"/>
    <w:link w:val="Zpat"/>
    <w:uiPriority w:val="99"/>
    <w:rsid w:val="00EE59D1"/>
  </w:style>
  <w:style w:type="character" w:styleId="Odkaznakoment">
    <w:name w:val="annotation reference"/>
    <w:basedOn w:val="Standardnpsmoodstavce"/>
    <w:uiPriority w:val="99"/>
    <w:semiHidden/>
    <w:unhideWhenUsed/>
    <w:rsid w:val="002469B9"/>
    <w:rPr>
      <w:sz w:val="16"/>
      <w:szCs w:val="16"/>
    </w:rPr>
  </w:style>
  <w:style w:type="paragraph" w:styleId="Textkomente">
    <w:name w:val="annotation text"/>
    <w:basedOn w:val="Normln"/>
    <w:link w:val="TextkomenteChar"/>
    <w:uiPriority w:val="99"/>
    <w:semiHidden/>
    <w:unhideWhenUsed/>
    <w:rsid w:val="002469B9"/>
    <w:pPr>
      <w:spacing w:line="240" w:lineRule="auto"/>
    </w:pPr>
  </w:style>
  <w:style w:type="character" w:customStyle="1" w:styleId="TextkomenteChar">
    <w:name w:val="Text komentáře Char"/>
    <w:basedOn w:val="Standardnpsmoodstavce"/>
    <w:link w:val="Textkomente"/>
    <w:uiPriority w:val="99"/>
    <w:semiHidden/>
    <w:rsid w:val="002469B9"/>
    <w:rPr>
      <w:sz w:val="20"/>
      <w:szCs w:val="20"/>
    </w:rPr>
  </w:style>
  <w:style w:type="paragraph" w:styleId="Pedmtkomente">
    <w:name w:val="annotation subject"/>
    <w:basedOn w:val="Textkomente"/>
    <w:next w:val="Textkomente"/>
    <w:link w:val="PedmtkomenteChar"/>
    <w:uiPriority w:val="99"/>
    <w:semiHidden/>
    <w:unhideWhenUsed/>
    <w:rsid w:val="002469B9"/>
    <w:rPr>
      <w:b/>
      <w:bCs/>
    </w:rPr>
  </w:style>
  <w:style w:type="character" w:customStyle="1" w:styleId="PedmtkomenteChar">
    <w:name w:val="Předmět komentáře Char"/>
    <w:basedOn w:val="TextkomenteChar"/>
    <w:link w:val="Pedmtkomente"/>
    <w:uiPriority w:val="99"/>
    <w:semiHidden/>
    <w:rsid w:val="002469B9"/>
    <w:rPr>
      <w:b/>
      <w:bCs/>
      <w:sz w:val="20"/>
      <w:szCs w:val="20"/>
    </w:rPr>
  </w:style>
  <w:style w:type="table" w:styleId="Mkatabulky">
    <w:name w:val="Table Grid"/>
    <w:basedOn w:val="Normlntabulka"/>
    <w:uiPriority w:val="39"/>
    <w:rsid w:val="002469B9"/>
    <w:pPr>
      <w:spacing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2469B9"/>
    <w:pPr>
      <w:spacing w:line="240" w:lineRule="auto"/>
    </w:pPr>
    <w:rPr>
      <w:rFonts w:eastAsiaTheme="minorHAnsi"/>
      <w:lang w:eastAsia="en-US"/>
    </w:rPr>
  </w:style>
  <w:style w:type="character" w:customStyle="1" w:styleId="TextpoznpodarouChar">
    <w:name w:val="Text pozn. pod čarou Char"/>
    <w:basedOn w:val="Standardnpsmoodstavce"/>
    <w:link w:val="Textpoznpodarou"/>
    <w:uiPriority w:val="99"/>
    <w:semiHidden/>
    <w:rsid w:val="002469B9"/>
    <w:rPr>
      <w:rFonts w:asciiTheme="minorHAnsi" w:eastAsiaTheme="minorHAnsi" w:hAnsiTheme="minorHAnsi" w:cstheme="minorBidi"/>
      <w:sz w:val="20"/>
      <w:szCs w:val="20"/>
      <w:lang w:eastAsia="en-US"/>
    </w:rPr>
  </w:style>
  <w:style w:type="character" w:styleId="Znakapoznpodarou">
    <w:name w:val="footnote reference"/>
    <w:basedOn w:val="Standardnpsmoodstavce"/>
    <w:uiPriority w:val="99"/>
    <w:semiHidden/>
    <w:unhideWhenUsed/>
    <w:rsid w:val="002469B9"/>
    <w:rPr>
      <w:vertAlign w:val="superscript"/>
    </w:rPr>
  </w:style>
  <w:style w:type="paragraph" w:styleId="Bezmezer">
    <w:name w:val="No Spacing"/>
    <w:basedOn w:val="Normln"/>
    <w:link w:val="BezmezerChar"/>
    <w:uiPriority w:val="1"/>
    <w:qFormat/>
    <w:rsid w:val="00D31F8A"/>
    <w:pPr>
      <w:spacing w:before="0" w:after="0" w:line="240" w:lineRule="auto"/>
    </w:pPr>
  </w:style>
  <w:style w:type="character" w:customStyle="1" w:styleId="Nadpis1Char">
    <w:name w:val="Nadpis 1 Char"/>
    <w:basedOn w:val="Standardnpsmoodstavce"/>
    <w:link w:val="Nadpis1"/>
    <w:uiPriority w:val="9"/>
    <w:rsid w:val="00D31F8A"/>
    <w:rPr>
      <w:b/>
      <w:bCs/>
      <w:caps/>
      <w:color w:val="FFFFFF" w:themeColor="background1"/>
      <w:spacing w:val="15"/>
      <w:shd w:val="clear" w:color="auto" w:fill="A5300F" w:themeFill="accent1"/>
    </w:rPr>
  </w:style>
  <w:style w:type="character" w:customStyle="1" w:styleId="Nadpis2Char">
    <w:name w:val="Nadpis 2 Char"/>
    <w:basedOn w:val="Standardnpsmoodstavce"/>
    <w:link w:val="Nadpis2"/>
    <w:uiPriority w:val="9"/>
    <w:rsid w:val="00D31F8A"/>
    <w:rPr>
      <w:caps/>
      <w:spacing w:val="15"/>
      <w:shd w:val="clear" w:color="auto" w:fill="F9CEC2" w:themeFill="accent1" w:themeFillTint="33"/>
    </w:rPr>
  </w:style>
  <w:style w:type="character" w:customStyle="1" w:styleId="Nadpis3Char">
    <w:name w:val="Nadpis 3 Char"/>
    <w:basedOn w:val="Standardnpsmoodstavce"/>
    <w:link w:val="Nadpis3"/>
    <w:uiPriority w:val="9"/>
    <w:rsid w:val="00D31F8A"/>
    <w:rPr>
      <w:caps/>
      <w:color w:val="511707" w:themeColor="accent1" w:themeShade="7F"/>
      <w:spacing w:val="15"/>
    </w:rPr>
  </w:style>
  <w:style w:type="character" w:customStyle="1" w:styleId="Nadpis4Char">
    <w:name w:val="Nadpis 4 Char"/>
    <w:basedOn w:val="Standardnpsmoodstavce"/>
    <w:link w:val="Nadpis4"/>
    <w:uiPriority w:val="9"/>
    <w:rsid w:val="00D31F8A"/>
    <w:rPr>
      <w:caps/>
      <w:color w:val="7B230B" w:themeColor="accent1" w:themeShade="BF"/>
      <w:spacing w:val="10"/>
    </w:rPr>
  </w:style>
  <w:style w:type="character" w:customStyle="1" w:styleId="Nadpis5Char">
    <w:name w:val="Nadpis 5 Char"/>
    <w:basedOn w:val="Standardnpsmoodstavce"/>
    <w:link w:val="Nadpis5"/>
    <w:uiPriority w:val="9"/>
    <w:rsid w:val="00D31F8A"/>
    <w:rPr>
      <w:caps/>
      <w:color w:val="7B230B" w:themeColor="accent1" w:themeShade="BF"/>
      <w:spacing w:val="10"/>
    </w:rPr>
  </w:style>
  <w:style w:type="character" w:customStyle="1" w:styleId="Nadpis6Char">
    <w:name w:val="Nadpis 6 Char"/>
    <w:basedOn w:val="Standardnpsmoodstavce"/>
    <w:link w:val="Nadpis6"/>
    <w:uiPriority w:val="9"/>
    <w:rsid w:val="00D31F8A"/>
    <w:rPr>
      <w:caps/>
      <w:color w:val="7B230B" w:themeColor="accent1" w:themeShade="BF"/>
      <w:spacing w:val="10"/>
    </w:rPr>
  </w:style>
  <w:style w:type="character" w:customStyle="1" w:styleId="Nadpis7Char">
    <w:name w:val="Nadpis 7 Char"/>
    <w:basedOn w:val="Standardnpsmoodstavce"/>
    <w:link w:val="Nadpis7"/>
    <w:uiPriority w:val="9"/>
    <w:rsid w:val="00D31F8A"/>
    <w:rPr>
      <w:caps/>
      <w:color w:val="7B230B" w:themeColor="accent1" w:themeShade="BF"/>
      <w:spacing w:val="10"/>
    </w:rPr>
  </w:style>
  <w:style w:type="character" w:customStyle="1" w:styleId="Nadpis8Char">
    <w:name w:val="Nadpis 8 Char"/>
    <w:basedOn w:val="Standardnpsmoodstavce"/>
    <w:link w:val="Nadpis8"/>
    <w:uiPriority w:val="9"/>
    <w:semiHidden/>
    <w:rsid w:val="00D31F8A"/>
    <w:rPr>
      <w:caps/>
      <w:spacing w:val="10"/>
      <w:sz w:val="18"/>
      <w:szCs w:val="18"/>
    </w:rPr>
  </w:style>
  <w:style w:type="character" w:customStyle="1" w:styleId="Nadpis9Char">
    <w:name w:val="Nadpis 9 Char"/>
    <w:basedOn w:val="Standardnpsmoodstavce"/>
    <w:link w:val="Nadpis9"/>
    <w:uiPriority w:val="9"/>
    <w:semiHidden/>
    <w:rsid w:val="00D31F8A"/>
    <w:rPr>
      <w:i/>
      <w:caps/>
      <w:spacing w:val="10"/>
      <w:sz w:val="18"/>
      <w:szCs w:val="18"/>
    </w:rPr>
  </w:style>
  <w:style w:type="paragraph" w:styleId="Titulek">
    <w:name w:val="caption"/>
    <w:basedOn w:val="Normln"/>
    <w:next w:val="Normln"/>
    <w:uiPriority w:val="35"/>
    <w:unhideWhenUsed/>
    <w:qFormat/>
    <w:rsid w:val="00D31F8A"/>
    <w:rPr>
      <w:b/>
      <w:bCs/>
      <w:color w:val="7B230B" w:themeColor="accent1" w:themeShade="BF"/>
      <w:sz w:val="16"/>
      <w:szCs w:val="16"/>
    </w:rPr>
  </w:style>
  <w:style w:type="character" w:customStyle="1" w:styleId="NzevChar">
    <w:name w:val="Název Char"/>
    <w:basedOn w:val="Standardnpsmoodstavce"/>
    <w:link w:val="Nzev"/>
    <w:uiPriority w:val="10"/>
    <w:rsid w:val="00D31F8A"/>
    <w:rPr>
      <w:caps/>
      <w:color w:val="A5300F" w:themeColor="accent1"/>
      <w:spacing w:val="10"/>
      <w:kern w:val="28"/>
      <w:sz w:val="52"/>
      <w:szCs w:val="52"/>
    </w:rPr>
  </w:style>
  <w:style w:type="character" w:customStyle="1" w:styleId="PodnadpisChar">
    <w:name w:val="Podnadpis Char"/>
    <w:basedOn w:val="Standardnpsmoodstavce"/>
    <w:link w:val="Podnadpis"/>
    <w:uiPriority w:val="11"/>
    <w:rsid w:val="00D31F8A"/>
    <w:rPr>
      <w:caps/>
      <w:color w:val="595959" w:themeColor="text1" w:themeTint="A6"/>
      <w:spacing w:val="10"/>
      <w:sz w:val="24"/>
      <w:szCs w:val="24"/>
    </w:rPr>
  </w:style>
  <w:style w:type="character" w:styleId="Siln">
    <w:name w:val="Strong"/>
    <w:uiPriority w:val="22"/>
    <w:qFormat/>
    <w:rsid w:val="00D31F8A"/>
    <w:rPr>
      <w:b/>
      <w:bCs/>
    </w:rPr>
  </w:style>
  <w:style w:type="character" w:styleId="Zdraznn">
    <w:name w:val="Emphasis"/>
    <w:uiPriority w:val="20"/>
    <w:qFormat/>
    <w:rsid w:val="00D31F8A"/>
    <w:rPr>
      <w:caps/>
      <w:color w:val="511707" w:themeColor="accent1" w:themeShade="7F"/>
      <w:spacing w:val="5"/>
    </w:rPr>
  </w:style>
  <w:style w:type="paragraph" w:styleId="Citt">
    <w:name w:val="Quote"/>
    <w:basedOn w:val="Normln"/>
    <w:next w:val="Normln"/>
    <w:link w:val="CittChar"/>
    <w:uiPriority w:val="29"/>
    <w:qFormat/>
    <w:rsid w:val="00D31F8A"/>
    <w:rPr>
      <w:i/>
      <w:iCs/>
    </w:rPr>
  </w:style>
  <w:style w:type="character" w:customStyle="1" w:styleId="CittChar">
    <w:name w:val="Citát Char"/>
    <w:basedOn w:val="Standardnpsmoodstavce"/>
    <w:link w:val="Citt"/>
    <w:uiPriority w:val="29"/>
    <w:rsid w:val="00D31F8A"/>
    <w:rPr>
      <w:i/>
      <w:iCs/>
      <w:sz w:val="20"/>
      <w:szCs w:val="20"/>
    </w:rPr>
  </w:style>
  <w:style w:type="paragraph" w:styleId="Vrazncitt">
    <w:name w:val="Intense Quote"/>
    <w:basedOn w:val="Normln"/>
    <w:next w:val="Normln"/>
    <w:link w:val="VrazncittChar"/>
    <w:uiPriority w:val="30"/>
    <w:qFormat/>
    <w:rsid w:val="00D31F8A"/>
    <w:pPr>
      <w:pBdr>
        <w:top w:val="single" w:sz="4" w:space="10" w:color="A5300F" w:themeColor="accent1"/>
        <w:left w:val="single" w:sz="4" w:space="10" w:color="A5300F" w:themeColor="accent1"/>
      </w:pBdr>
      <w:spacing w:after="0"/>
      <w:ind w:left="1296" w:right="1152"/>
      <w:jc w:val="both"/>
    </w:pPr>
    <w:rPr>
      <w:i/>
      <w:iCs/>
      <w:color w:val="A5300F" w:themeColor="accent1"/>
    </w:rPr>
  </w:style>
  <w:style w:type="character" w:customStyle="1" w:styleId="VrazncittChar">
    <w:name w:val="Výrazný citát Char"/>
    <w:basedOn w:val="Standardnpsmoodstavce"/>
    <w:link w:val="Vrazncitt"/>
    <w:uiPriority w:val="30"/>
    <w:rsid w:val="00D31F8A"/>
    <w:rPr>
      <w:i/>
      <w:iCs/>
      <w:color w:val="A5300F" w:themeColor="accent1"/>
      <w:sz w:val="20"/>
      <w:szCs w:val="20"/>
    </w:rPr>
  </w:style>
  <w:style w:type="character" w:styleId="Zdraznnjemn">
    <w:name w:val="Subtle Emphasis"/>
    <w:uiPriority w:val="19"/>
    <w:qFormat/>
    <w:rsid w:val="00D31F8A"/>
    <w:rPr>
      <w:i/>
      <w:iCs/>
      <w:color w:val="511707" w:themeColor="accent1" w:themeShade="7F"/>
    </w:rPr>
  </w:style>
  <w:style w:type="character" w:styleId="Zdraznnintenzivn">
    <w:name w:val="Intense Emphasis"/>
    <w:uiPriority w:val="21"/>
    <w:qFormat/>
    <w:rsid w:val="00D31F8A"/>
    <w:rPr>
      <w:b/>
      <w:bCs/>
      <w:caps/>
      <w:color w:val="511707" w:themeColor="accent1" w:themeShade="7F"/>
      <w:spacing w:val="10"/>
    </w:rPr>
  </w:style>
  <w:style w:type="character" w:styleId="Odkazjemn">
    <w:name w:val="Subtle Reference"/>
    <w:uiPriority w:val="31"/>
    <w:qFormat/>
    <w:rsid w:val="00D31F8A"/>
    <w:rPr>
      <w:b/>
      <w:bCs/>
      <w:color w:val="A5300F" w:themeColor="accent1"/>
    </w:rPr>
  </w:style>
  <w:style w:type="character" w:styleId="Odkazintenzivn">
    <w:name w:val="Intense Reference"/>
    <w:uiPriority w:val="32"/>
    <w:qFormat/>
    <w:rsid w:val="00D31F8A"/>
    <w:rPr>
      <w:b/>
      <w:bCs/>
      <w:i/>
      <w:iCs/>
      <w:caps/>
      <w:color w:val="A5300F" w:themeColor="accent1"/>
    </w:rPr>
  </w:style>
  <w:style w:type="character" w:styleId="Nzevknihy">
    <w:name w:val="Book Title"/>
    <w:uiPriority w:val="33"/>
    <w:qFormat/>
    <w:rsid w:val="00D31F8A"/>
    <w:rPr>
      <w:b/>
      <w:bCs/>
      <w:i/>
      <w:iCs/>
      <w:spacing w:val="9"/>
    </w:rPr>
  </w:style>
  <w:style w:type="paragraph" w:styleId="Nadpisobsahu">
    <w:name w:val="TOC Heading"/>
    <w:basedOn w:val="Nadpis1"/>
    <w:next w:val="Normln"/>
    <w:uiPriority w:val="39"/>
    <w:semiHidden/>
    <w:unhideWhenUsed/>
    <w:qFormat/>
    <w:rsid w:val="00D31F8A"/>
    <w:pPr>
      <w:outlineLvl w:val="9"/>
    </w:pPr>
  </w:style>
  <w:style w:type="character" w:customStyle="1" w:styleId="BezmezerChar">
    <w:name w:val="Bez mezer Char"/>
    <w:basedOn w:val="Standardnpsmoodstavce"/>
    <w:link w:val="Bezmezer"/>
    <w:uiPriority w:val="1"/>
    <w:rsid w:val="00D31F8A"/>
    <w:rPr>
      <w:sz w:val="20"/>
      <w:szCs w:val="20"/>
    </w:rPr>
  </w:style>
  <w:style w:type="character" w:styleId="Sledovanodkaz">
    <w:name w:val="FollowedHyperlink"/>
    <w:basedOn w:val="Standardnpsmoodstavce"/>
    <w:uiPriority w:val="99"/>
    <w:semiHidden/>
    <w:unhideWhenUsed/>
    <w:rsid w:val="001B1357"/>
    <w:rPr>
      <w:color w:val="B26B02" w:themeColor="followedHyperlink"/>
      <w:u w:val="single"/>
    </w:rPr>
  </w:style>
  <w:style w:type="character" w:styleId="slostrnky">
    <w:name w:val="page number"/>
    <w:basedOn w:val="Standardnpsmoodstavce"/>
    <w:uiPriority w:val="99"/>
    <w:semiHidden/>
    <w:unhideWhenUsed/>
    <w:rsid w:val="00A362B1"/>
  </w:style>
  <w:style w:type="table" w:customStyle="1" w:styleId="a">
    <w:basedOn w:val="TableNormal0"/>
    <w:pPr>
      <w:spacing w:line="240" w:lineRule="auto"/>
    </w:pPr>
    <w:tblPr>
      <w:tblStyleRowBandSize w:val="1"/>
      <w:tblStyleColBandSize w:val="1"/>
      <w:tblCellMar>
        <w:left w:w="108" w:type="dxa"/>
        <w:right w:w="108" w:type="dxa"/>
      </w:tblCellMar>
    </w:tblPr>
  </w:style>
  <w:style w:type="table" w:customStyle="1" w:styleId="a0">
    <w:basedOn w:val="TableNormal0"/>
    <w:pPr>
      <w:spacing w:line="240" w:lineRule="auto"/>
    </w:pPr>
    <w:tblPr>
      <w:tblStyleRowBandSize w:val="1"/>
      <w:tblStyleColBandSize w:val="1"/>
      <w:tblCellMar>
        <w:left w:w="108" w:type="dxa"/>
        <w:right w:w="108" w:type="dxa"/>
      </w:tblCellMar>
    </w:tblPr>
  </w:style>
  <w:style w:type="table" w:customStyle="1" w:styleId="a1">
    <w:basedOn w:val="TableNormal0"/>
    <w:pPr>
      <w:spacing w:line="240" w:lineRule="auto"/>
    </w:pPr>
    <w:tblPr>
      <w:tblStyleRowBandSize w:val="1"/>
      <w:tblStyleColBandSize w:val="1"/>
      <w:tblCellMar>
        <w:left w:w="108" w:type="dxa"/>
        <w:right w:w="108" w:type="dxa"/>
      </w:tblCellMar>
    </w:tblPr>
  </w:style>
  <w:style w:type="paragraph" w:customStyle="1" w:styleId="Vronzprva">
    <w:name w:val="Výroční zpráva"/>
    <w:basedOn w:val="Nzev"/>
    <w:qFormat/>
    <w:rsid w:val="00382DF6"/>
    <w:pPr>
      <w:jc w:val="center"/>
    </w:pPr>
    <w:rPr>
      <w:rFonts w:ascii="Montserrat" w:eastAsia="Montserrat" w:hAnsi="Montserrat" w:cs="Montserrat"/>
    </w:rPr>
  </w:style>
  <w:style w:type="character" w:styleId="Nevyeenzmnka">
    <w:name w:val="Unresolved Mention"/>
    <w:basedOn w:val="Standardnpsmoodstavce"/>
    <w:uiPriority w:val="99"/>
    <w:semiHidden/>
    <w:unhideWhenUsed/>
    <w:rsid w:val="003C2D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s://www.novinky.cz/internet-a-pc/hry-a-herni-systemy/clanek/studenti-vytvorili-on-line-hru-co-vis-19-je-urcena-pro-zaky-40320704?fbclid=IwAR0s2tXZdncD4AnJPAZ1SBLeRqpmABTaUBWI-LCXN0O-umDZLtHSXzl50ZY" TargetMode="External"/><Relationship Id="rId26" Type="http://schemas.openxmlformats.org/officeDocument/2006/relationships/image" Target="media/image12.jpeg"/><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s://www.covis19.cz/" TargetMode="External"/><Relationship Id="rId25"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manipulatori.cz/fakespace-pripravil-soutez-pro-zaky-2-stupne-zakladnich-skol-tykajici-se-medialni-gramotnost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image" Target="media/image14.jpeg"/><Relationship Id="rId10" Type="http://schemas.openxmlformats.org/officeDocument/2006/relationships/footer" Target="footer1.xml"/><Relationship Id="rId19" Type="http://schemas.openxmlformats.org/officeDocument/2006/relationships/hyperlink" Target="https://brnensky.denik.cz/zpravy_region/v-kritickem-mysleni-pomuze-hra-co-vis-19-zapojily-se-uz-stovky-zajemcu-20200421.htm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ownloads\vyrocni-zprava.dotx" TargetMode="External"/></Relationships>
</file>

<file path=word/theme/theme1.xml><?xml version="1.0" encoding="utf-8"?>
<a:theme xmlns:a="http://schemas.openxmlformats.org/drawingml/2006/main" name="Office Theme">
  <a:themeElements>
    <a:clrScheme name="Červená">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jm1BcqqxkUM+6cJ+ENtWkRndaQ==">AMUW2mXaZ8MWsxVtDi/gOC5BqGSPG3bPjAH7shi9AP6h7zuKtkLbRBma806G1y8Po3DwIrmBVLyf5BcjuWglOps2iS9JPNv8sZuS9FouCnBGW4uDn+5/lTI=</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E570FE6-EB21-7342-ABA7-489ACE4AE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C:\Users\dell\Downloads\vyrocni-zprava.dotx</Template>
  <TotalTime>29</TotalTime>
  <Pages>18</Pages>
  <Words>3675</Words>
  <Characters>21689</Characters>
  <Application>Microsoft Office Word</Application>
  <DocSecurity>0</DocSecurity>
  <Lines>180</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Michaela Tuháčková</cp:lastModifiedBy>
  <cp:revision>3</cp:revision>
  <dcterms:created xsi:type="dcterms:W3CDTF">2021-03-23T15:46:00Z</dcterms:created>
  <dcterms:modified xsi:type="dcterms:W3CDTF">2024-05-15T17:52:00Z</dcterms:modified>
</cp:coreProperties>
</file>